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1319" w:rsidRPr="00A322BB" w:rsidRDefault="00C206B6" w:rsidP="00E901D5">
      <w:pPr>
        <w:pStyle w:val="a5"/>
        <w:tabs>
          <w:tab w:val="clear" w:pos="4153"/>
          <w:tab w:val="clear" w:pos="8306"/>
        </w:tabs>
        <w:spacing w:line="300" w:lineRule="auto"/>
        <w:jc w:val="right"/>
        <w:rPr>
          <w:sz w:val="24"/>
          <w:szCs w:val="24"/>
          <w:rtl/>
        </w:rPr>
      </w:pPr>
      <w:bookmarkStart w:id="0" w:name="_GoBack"/>
      <w:bookmarkEnd w:id="0"/>
      <w:r w:rsidRPr="00A322BB">
        <w:rPr>
          <w:rFonts w:cs="David" w:hint="cs"/>
          <w:noProof/>
          <w:sz w:val="24"/>
          <w:szCs w:val="24"/>
          <w:highlight w:val="yellow"/>
          <w:rtl/>
        </w:rPr>
        <w:drawing>
          <wp:anchor distT="0" distB="0" distL="114300" distR="114300" simplePos="0" relativeHeight="251659776" behindDoc="0" locked="0" layoutInCell="1" allowOverlap="1">
            <wp:simplePos x="0" y="0"/>
            <wp:positionH relativeFrom="column">
              <wp:posOffset>2713990</wp:posOffset>
            </wp:positionH>
            <wp:positionV relativeFrom="paragraph">
              <wp:posOffset>-502920</wp:posOffset>
            </wp:positionV>
            <wp:extent cx="528955" cy="642620"/>
            <wp:effectExtent l="19050" t="0" r="4445" b="0"/>
            <wp:wrapNone/>
            <wp:docPr id="1" name="תמונה 42" descr="C:\Documents and Settings\sigi\Local Settings\Temporary Internet Files\Content.Outlook\Y7VS7ZAW\isra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2" descr="C:\Documents and Settings\sigi\Local Settings\Temporary Internet Files\Content.Outlook\Y7VS7ZAW\israe.jpg"/>
                    <pic:cNvPicPr>
                      <a:picLocks noChangeAspect="1" noChangeArrowheads="1"/>
                    </pic:cNvPicPr>
                  </pic:nvPicPr>
                  <pic:blipFill>
                    <a:blip r:embed="rId7" cstate="print"/>
                    <a:srcRect/>
                    <a:stretch>
                      <a:fillRect/>
                    </a:stretch>
                  </pic:blipFill>
                  <pic:spPr bwMode="auto">
                    <a:xfrm>
                      <a:off x="0" y="0"/>
                      <a:ext cx="528955" cy="642620"/>
                    </a:xfrm>
                    <a:prstGeom prst="rect">
                      <a:avLst/>
                    </a:prstGeom>
                    <a:noFill/>
                    <a:ln w="9525">
                      <a:noFill/>
                      <a:miter lim="800000"/>
                      <a:headEnd/>
                      <a:tailEnd/>
                    </a:ln>
                  </pic:spPr>
                </pic:pic>
              </a:graphicData>
            </a:graphic>
          </wp:anchor>
        </w:drawing>
      </w:r>
      <w:r w:rsidR="00E901D5" w:rsidRPr="00A322BB">
        <w:rPr>
          <w:rFonts w:cs="David" w:hint="cs"/>
          <w:sz w:val="24"/>
          <w:szCs w:val="24"/>
          <w:rtl/>
        </w:rPr>
        <w:t>10.8.17</w:t>
      </w:r>
    </w:p>
    <w:p w:rsidR="00CD1D15" w:rsidRDefault="00CD1D15" w:rsidP="00850C6C">
      <w:pPr>
        <w:spacing w:after="0" w:line="300" w:lineRule="auto"/>
        <w:jc w:val="center"/>
        <w:rPr>
          <w:rFonts w:cstheme="minorBidi"/>
          <w:b/>
          <w:bCs/>
          <w:sz w:val="24"/>
          <w:szCs w:val="24"/>
          <w:rtl/>
          <w:lang w:bidi="ar-SA"/>
        </w:rPr>
      </w:pPr>
      <w:r>
        <w:rPr>
          <w:rFonts w:cstheme="minorBidi" w:hint="cs"/>
          <w:b/>
          <w:bCs/>
          <w:sz w:val="24"/>
          <w:szCs w:val="24"/>
          <w:rtl/>
          <w:lang w:bidi="ar-SA"/>
        </w:rPr>
        <w:t xml:space="preserve">وزارة الثقافة والرياضة </w:t>
      </w:r>
    </w:p>
    <w:p w:rsidR="003E335C" w:rsidRPr="00A322BB" w:rsidRDefault="003E335C" w:rsidP="006A3A7A">
      <w:pPr>
        <w:jc w:val="center"/>
        <w:rPr>
          <w:rFonts w:ascii="Arial" w:hAnsi="Arial" w:cs="David"/>
          <w:b/>
          <w:bCs/>
          <w:sz w:val="24"/>
          <w:szCs w:val="24"/>
          <w:rtl/>
        </w:rPr>
      </w:pPr>
    </w:p>
    <w:p w:rsidR="006C7DC0" w:rsidRPr="00A322BB" w:rsidRDefault="00CD1D15" w:rsidP="00CD1D15">
      <w:pPr>
        <w:jc w:val="center"/>
        <w:rPr>
          <w:rFonts w:ascii="Arial" w:hAnsi="Arial" w:cs="David"/>
          <w:b/>
          <w:bCs/>
          <w:sz w:val="24"/>
          <w:szCs w:val="24"/>
          <w:rtl/>
        </w:rPr>
      </w:pPr>
      <w:r>
        <w:rPr>
          <w:rFonts w:ascii="Arial" w:hAnsi="Arial" w:hint="cs"/>
          <w:b/>
          <w:bCs/>
          <w:sz w:val="24"/>
          <w:szCs w:val="24"/>
          <w:rtl/>
          <w:lang w:bidi="ar-SA"/>
        </w:rPr>
        <w:t xml:space="preserve">مناقصة </w:t>
      </w:r>
      <w:r w:rsidR="00CB7525" w:rsidRPr="00A322BB">
        <w:rPr>
          <w:rFonts w:ascii="Arial" w:hAnsi="Arial" w:cs="David" w:hint="cs"/>
          <w:b/>
          <w:bCs/>
          <w:sz w:val="24"/>
          <w:szCs w:val="24"/>
          <w:rtl/>
        </w:rPr>
        <w:t xml:space="preserve"> </w:t>
      </w:r>
      <w:r w:rsidR="00E901D5" w:rsidRPr="00A322BB">
        <w:rPr>
          <w:rFonts w:ascii="Arial" w:hAnsi="Arial" w:cs="David" w:hint="cs"/>
          <w:b/>
          <w:bCs/>
          <w:sz w:val="24"/>
          <w:szCs w:val="24"/>
          <w:rtl/>
        </w:rPr>
        <w:t>25</w:t>
      </w:r>
      <w:r w:rsidR="0000183B" w:rsidRPr="00A322BB">
        <w:rPr>
          <w:rFonts w:ascii="Arial" w:hAnsi="Arial" w:cs="David" w:hint="cs"/>
          <w:b/>
          <w:bCs/>
          <w:sz w:val="24"/>
          <w:szCs w:val="24"/>
          <w:rtl/>
        </w:rPr>
        <w:t>/201</w:t>
      </w:r>
      <w:r w:rsidR="00E901D5" w:rsidRPr="00A322BB">
        <w:rPr>
          <w:rFonts w:ascii="Arial" w:hAnsi="Arial" w:cs="David" w:hint="cs"/>
          <w:b/>
          <w:bCs/>
          <w:sz w:val="24"/>
          <w:szCs w:val="24"/>
          <w:rtl/>
        </w:rPr>
        <w:t>7</w:t>
      </w:r>
      <w:r>
        <w:rPr>
          <w:rFonts w:ascii="Arial" w:hAnsi="Arial" w:cstheme="minorBidi" w:hint="cs"/>
          <w:b/>
          <w:bCs/>
          <w:sz w:val="24"/>
          <w:szCs w:val="24"/>
          <w:rtl/>
          <w:lang w:bidi="ar-SA"/>
        </w:rPr>
        <w:t xml:space="preserve"> لإخراج مراسم إيقاد الشعل </w:t>
      </w:r>
      <w:r>
        <w:rPr>
          <w:rFonts w:ascii="Arial" w:hAnsi="Arial" w:hint="cs"/>
          <w:b/>
          <w:bCs/>
          <w:sz w:val="24"/>
          <w:szCs w:val="24"/>
          <w:rtl/>
          <w:lang w:bidi="ar-SA"/>
        </w:rPr>
        <w:t>للعام</w:t>
      </w:r>
      <w:r w:rsidR="0000183B" w:rsidRPr="00A322BB">
        <w:rPr>
          <w:rFonts w:ascii="Arial" w:hAnsi="Arial" w:cs="David"/>
          <w:b/>
          <w:bCs/>
          <w:sz w:val="24"/>
          <w:szCs w:val="24"/>
          <w:rtl/>
        </w:rPr>
        <w:t xml:space="preserve"> 201</w:t>
      </w:r>
      <w:r w:rsidR="00E901D5" w:rsidRPr="00A322BB">
        <w:rPr>
          <w:rFonts w:ascii="Arial" w:hAnsi="Arial" w:cs="David" w:hint="cs"/>
          <w:b/>
          <w:bCs/>
          <w:sz w:val="24"/>
          <w:szCs w:val="24"/>
          <w:rtl/>
        </w:rPr>
        <w:t>8</w:t>
      </w:r>
    </w:p>
    <w:p w:rsidR="006C7DC0" w:rsidRPr="00A322BB" w:rsidRDefault="00CD1D15" w:rsidP="0068330E">
      <w:pPr>
        <w:spacing w:line="360" w:lineRule="auto"/>
        <w:jc w:val="both"/>
        <w:rPr>
          <w:rFonts w:cs="David"/>
          <w:sz w:val="24"/>
          <w:szCs w:val="24"/>
          <w:rtl/>
        </w:rPr>
      </w:pPr>
      <w:r>
        <w:rPr>
          <w:rFonts w:hint="cs"/>
          <w:sz w:val="24"/>
          <w:szCs w:val="24"/>
          <w:rtl/>
          <w:lang w:bidi="ar-SA"/>
        </w:rPr>
        <w:t xml:space="preserve">وزارة الثقافة والرياضة بواسطة مركز الإعلام ( فيما يلي :" الوزارة" أو " صاحبة الدعوة") تتوجه بهذا بطلب لتلقي عروض من هيئات قانونية تعمل بتقديم خدمات إخراج مراسم واحتفالات ، تزود من أجل هذه المناقصة مخرج مهني وصاحب تجربة يأخذ على عاتقه إخراج مراسم واحتفالات إيقاد الشعل للعام </w:t>
      </w:r>
      <w:r w:rsidR="003C7E55" w:rsidRPr="00A322BB">
        <w:rPr>
          <w:rFonts w:cs="David" w:hint="cs"/>
          <w:sz w:val="24"/>
          <w:szCs w:val="24"/>
          <w:rtl/>
        </w:rPr>
        <w:t>201</w:t>
      </w:r>
      <w:r w:rsidR="00E901D5" w:rsidRPr="00A322BB">
        <w:rPr>
          <w:rFonts w:cs="David" w:hint="cs"/>
          <w:sz w:val="24"/>
          <w:szCs w:val="24"/>
          <w:rtl/>
        </w:rPr>
        <w:t>8</w:t>
      </w:r>
      <w:r>
        <w:rPr>
          <w:rFonts w:hint="cs"/>
          <w:sz w:val="24"/>
          <w:szCs w:val="24"/>
          <w:rtl/>
          <w:lang w:bidi="ar-SA"/>
        </w:rPr>
        <w:t>، على كافة جوانبه. يُطلب من المخرج تخطيط وإخراج، بو</w:t>
      </w:r>
      <w:r w:rsidR="0068330E">
        <w:rPr>
          <w:rFonts w:hint="cs"/>
          <w:sz w:val="24"/>
          <w:szCs w:val="24"/>
          <w:rtl/>
          <w:lang w:bidi="ar-SA"/>
        </w:rPr>
        <w:t xml:space="preserve">اسطة طاقم فني، مهني وخبير حسب المفصل في مستندات المناقصة، برنامج فني إيقاد الشعل للعام </w:t>
      </w:r>
      <w:r w:rsidR="00D819C9" w:rsidRPr="00A322BB">
        <w:rPr>
          <w:rFonts w:cs="David"/>
          <w:sz w:val="24"/>
          <w:szCs w:val="24"/>
          <w:rtl/>
        </w:rPr>
        <w:t xml:space="preserve"> </w:t>
      </w:r>
      <w:r w:rsidR="00D819C9" w:rsidRPr="00A322BB">
        <w:rPr>
          <w:rFonts w:cs="David" w:hint="cs"/>
          <w:sz w:val="24"/>
          <w:szCs w:val="24"/>
          <w:rtl/>
        </w:rPr>
        <w:t>201</w:t>
      </w:r>
      <w:r w:rsidR="00E901D5" w:rsidRPr="00A322BB">
        <w:rPr>
          <w:rFonts w:cs="David" w:hint="cs"/>
          <w:sz w:val="24"/>
          <w:szCs w:val="24"/>
          <w:rtl/>
        </w:rPr>
        <w:t>8</w:t>
      </w:r>
      <w:r w:rsidR="0068330E">
        <w:rPr>
          <w:rFonts w:hint="cs"/>
          <w:sz w:val="24"/>
          <w:szCs w:val="24"/>
          <w:rtl/>
          <w:lang w:bidi="ar-SA"/>
        </w:rPr>
        <w:t xml:space="preserve">، والذي يقام يوم الأربعاء الموافق </w:t>
      </w:r>
      <w:r w:rsidR="00D819C9" w:rsidRPr="00A322BB">
        <w:rPr>
          <w:rFonts w:cs="David" w:hint="cs"/>
          <w:sz w:val="24"/>
          <w:szCs w:val="24"/>
          <w:rtl/>
        </w:rPr>
        <w:t xml:space="preserve"> </w:t>
      </w:r>
      <w:r w:rsidR="00E901D5" w:rsidRPr="00A322BB">
        <w:rPr>
          <w:rFonts w:cs="David" w:hint="cs"/>
          <w:b/>
          <w:bCs/>
          <w:sz w:val="24"/>
          <w:szCs w:val="24"/>
          <w:rtl/>
        </w:rPr>
        <w:t xml:space="preserve">18 </w:t>
      </w:r>
      <w:r w:rsidR="0068330E">
        <w:rPr>
          <w:rFonts w:hint="cs"/>
          <w:b/>
          <w:bCs/>
          <w:sz w:val="24"/>
          <w:szCs w:val="24"/>
          <w:rtl/>
          <w:lang w:bidi="ar-SA"/>
        </w:rPr>
        <w:t xml:space="preserve">نيسان/ ابريل </w:t>
      </w:r>
      <w:r w:rsidR="00E901D5" w:rsidRPr="00A322BB">
        <w:rPr>
          <w:rFonts w:cs="David" w:hint="cs"/>
          <w:b/>
          <w:bCs/>
          <w:sz w:val="24"/>
          <w:szCs w:val="24"/>
          <w:rtl/>
        </w:rPr>
        <w:t xml:space="preserve"> 2018</w:t>
      </w:r>
      <w:r w:rsidR="00D819C9" w:rsidRPr="00A322BB">
        <w:rPr>
          <w:rFonts w:cs="David" w:hint="cs"/>
          <w:sz w:val="24"/>
          <w:szCs w:val="24"/>
          <w:rtl/>
        </w:rPr>
        <w:t xml:space="preserve">. </w:t>
      </w:r>
    </w:p>
    <w:p w:rsidR="00EC71C6" w:rsidRPr="00A322BB" w:rsidRDefault="0068330E" w:rsidP="00FC3603">
      <w:pPr>
        <w:pStyle w:val="AlphaList2"/>
        <w:numPr>
          <w:ilvl w:val="0"/>
          <w:numId w:val="2"/>
        </w:numPr>
        <w:spacing w:before="0" w:line="288" w:lineRule="auto"/>
        <w:ind w:left="368" w:hanging="370"/>
        <w:rPr>
          <w:rFonts w:eastAsia="Calibri" w:cs="David"/>
          <w:b/>
          <w:bCs/>
          <w:sz w:val="24"/>
          <w:u w:val="single"/>
          <w:rtl/>
        </w:rPr>
      </w:pPr>
      <w:r>
        <w:rPr>
          <w:rFonts w:eastAsia="Calibri" w:cs="Arial" w:hint="cs"/>
          <w:b/>
          <w:bCs/>
          <w:sz w:val="24"/>
          <w:u w:val="single"/>
          <w:rtl/>
          <w:lang w:bidi="ar-SA"/>
        </w:rPr>
        <w:t>فترة التعاقد</w:t>
      </w:r>
      <w:r w:rsidR="0045070F" w:rsidRPr="00A322BB">
        <w:rPr>
          <w:rFonts w:eastAsia="Calibri" w:cs="David" w:hint="cs"/>
          <w:b/>
          <w:bCs/>
          <w:sz w:val="24"/>
          <w:u w:val="single"/>
          <w:rtl/>
        </w:rPr>
        <w:t>:</w:t>
      </w:r>
    </w:p>
    <w:p w:rsidR="0068330E" w:rsidRPr="0068330E" w:rsidRDefault="0068330E" w:rsidP="0068330E">
      <w:pPr>
        <w:pStyle w:val="a3"/>
        <w:widowControl w:val="0"/>
        <w:numPr>
          <w:ilvl w:val="1"/>
          <w:numId w:val="3"/>
        </w:numPr>
        <w:overflowPunct w:val="0"/>
        <w:autoSpaceDE w:val="0"/>
        <w:autoSpaceDN w:val="0"/>
        <w:adjustRightInd w:val="0"/>
        <w:textAlignment w:val="baseline"/>
        <w:rPr>
          <w:sz w:val="24"/>
        </w:rPr>
      </w:pPr>
      <w:r>
        <w:rPr>
          <w:rFonts w:cs="Arial" w:hint="cs"/>
          <w:sz w:val="24"/>
          <w:rtl/>
          <w:lang w:bidi="ar-SA"/>
        </w:rPr>
        <w:t xml:space="preserve">فترة التعاقد تكون من يوم توقيع الأطراف على اتفاقية التعاقد ولغاية ثلاثة أشهر بعد انتهاء مراسم احتفال إيقاد الشعل 2018 ( فيما يلي :" فترة التعاقد"). </w:t>
      </w:r>
    </w:p>
    <w:p w:rsidR="0068330E" w:rsidRPr="0068330E" w:rsidRDefault="0068330E" w:rsidP="0068330E">
      <w:pPr>
        <w:pStyle w:val="a3"/>
        <w:widowControl w:val="0"/>
        <w:numPr>
          <w:ilvl w:val="1"/>
          <w:numId w:val="3"/>
        </w:numPr>
        <w:overflowPunct w:val="0"/>
        <w:autoSpaceDE w:val="0"/>
        <w:autoSpaceDN w:val="0"/>
        <w:adjustRightInd w:val="0"/>
        <w:textAlignment w:val="baseline"/>
        <w:rPr>
          <w:sz w:val="24"/>
        </w:rPr>
      </w:pPr>
      <w:r>
        <w:rPr>
          <w:rFonts w:cs="Arial" w:hint="cs"/>
          <w:sz w:val="24"/>
          <w:rtl/>
          <w:lang w:bidi="ar-SA"/>
        </w:rPr>
        <w:t xml:space="preserve">تدخل اتفاقية التعاقد لحيز التنفيذ فقط بعد توقيع الأطراف على اتفاقية التعاقد وتلقي طلبية عمل موقعة من قبل مخولي التوقيع في الوزارة. </w:t>
      </w:r>
    </w:p>
    <w:p w:rsidR="0068330E" w:rsidRPr="0068330E" w:rsidRDefault="0068330E" w:rsidP="0068330E">
      <w:pPr>
        <w:pStyle w:val="a3"/>
        <w:widowControl w:val="0"/>
        <w:numPr>
          <w:ilvl w:val="1"/>
          <w:numId w:val="3"/>
        </w:numPr>
        <w:overflowPunct w:val="0"/>
        <w:autoSpaceDE w:val="0"/>
        <w:autoSpaceDN w:val="0"/>
        <w:adjustRightInd w:val="0"/>
        <w:textAlignment w:val="baseline"/>
        <w:rPr>
          <w:sz w:val="24"/>
        </w:rPr>
      </w:pPr>
      <w:r>
        <w:rPr>
          <w:rFonts w:cs="Arial" w:hint="cs"/>
          <w:sz w:val="24"/>
          <w:rtl/>
          <w:lang w:bidi="ar-SA"/>
        </w:rPr>
        <w:t xml:space="preserve">تحفظ للوزارة إمكانية أحادية الجانب وحصرية، بإعلان خطي ومسبق، لتمديد فتة التعاقد بفترات إضافية ، سنة واحدة، في حالة اقتنعت بوجود بالحاجة لذلك ( فيما يلي :" فترة التمديد") . يوضح بهذا أن المجموع الكلي لفترة التعاقد بشكل مجتمع لا يزيد عن سنتين بحيث يخرج المزود لغاية احتفالين خلال سنتين والكل بموجب أنظمة قانون واجب المناقصات، تعليمات نظام الأموال والمرافق وبموجب هذه المناقصة. </w:t>
      </w:r>
    </w:p>
    <w:p w:rsidR="00D819C9" w:rsidRPr="00A322BB" w:rsidRDefault="00D819C9" w:rsidP="00D819C9">
      <w:pPr>
        <w:pStyle w:val="AlphaList2"/>
        <w:numPr>
          <w:ilvl w:val="0"/>
          <w:numId w:val="0"/>
        </w:numPr>
        <w:spacing w:before="0" w:line="288" w:lineRule="auto"/>
        <w:ind w:left="368"/>
        <w:rPr>
          <w:rFonts w:eastAsia="Calibri" w:cs="David"/>
          <w:b/>
          <w:bCs/>
          <w:sz w:val="24"/>
          <w:u w:val="single"/>
        </w:rPr>
      </w:pPr>
    </w:p>
    <w:p w:rsidR="00804FC9" w:rsidRPr="00804FC9" w:rsidRDefault="00804FC9" w:rsidP="009A1BF2">
      <w:pPr>
        <w:pStyle w:val="AlphaList2"/>
        <w:numPr>
          <w:ilvl w:val="0"/>
          <w:numId w:val="2"/>
        </w:numPr>
        <w:spacing w:before="0" w:line="288" w:lineRule="auto"/>
        <w:ind w:left="368" w:hanging="370"/>
        <w:rPr>
          <w:rFonts w:eastAsia="Calibri" w:cs="David"/>
          <w:b/>
          <w:bCs/>
          <w:sz w:val="24"/>
          <w:u w:val="single"/>
        </w:rPr>
      </w:pPr>
      <w:r>
        <w:rPr>
          <w:rFonts w:eastAsia="Calibri" w:cs="Arial" w:hint="cs"/>
          <w:b/>
          <w:bCs/>
          <w:sz w:val="24"/>
          <w:u w:val="single"/>
          <w:rtl/>
          <w:lang w:bidi="ar-SA"/>
        </w:rPr>
        <w:t>جولة مقدمي العروض :</w:t>
      </w:r>
    </w:p>
    <w:p w:rsidR="00685277" w:rsidRPr="00A322BB" w:rsidRDefault="00685277" w:rsidP="009A1BF2">
      <w:pPr>
        <w:pStyle w:val="a3"/>
        <w:widowControl w:val="0"/>
        <w:numPr>
          <w:ilvl w:val="0"/>
          <w:numId w:val="3"/>
        </w:numPr>
        <w:overflowPunct w:val="0"/>
        <w:autoSpaceDE w:val="0"/>
        <w:autoSpaceDN w:val="0"/>
        <w:adjustRightInd w:val="0"/>
        <w:textAlignment w:val="baseline"/>
        <w:rPr>
          <w:vanish/>
          <w:sz w:val="24"/>
          <w:rtl/>
        </w:rPr>
      </w:pPr>
    </w:p>
    <w:p w:rsidR="00AD2657" w:rsidRPr="00AD2657" w:rsidRDefault="00AD2657" w:rsidP="00D819C9">
      <w:pPr>
        <w:pStyle w:val="a3"/>
        <w:widowControl w:val="0"/>
        <w:numPr>
          <w:ilvl w:val="1"/>
          <w:numId w:val="3"/>
        </w:numPr>
        <w:overflowPunct w:val="0"/>
        <w:autoSpaceDE w:val="0"/>
        <w:autoSpaceDN w:val="0"/>
        <w:adjustRightInd w:val="0"/>
        <w:textAlignment w:val="baseline"/>
        <w:rPr>
          <w:sz w:val="24"/>
        </w:rPr>
      </w:pPr>
      <w:r>
        <w:rPr>
          <w:rFonts w:cs="Arial" w:hint="cs"/>
          <w:sz w:val="24"/>
          <w:rtl/>
          <w:lang w:bidi="ar-SA"/>
        </w:rPr>
        <w:t xml:space="preserve">لهذه المناقصة </w:t>
      </w:r>
      <w:r w:rsidRPr="00AD2657">
        <w:rPr>
          <w:rFonts w:cs="Arial" w:hint="cs"/>
          <w:sz w:val="24"/>
          <w:u w:val="single"/>
          <w:rtl/>
          <w:lang w:bidi="ar-SA"/>
        </w:rPr>
        <w:t>لن تجري</w:t>
      </w:r>
      <w:r>
        <w:rPr>
          <w:rFonts w:cs="Arial" w:hint="cs"/>
          <w:sz w:val="24"/>
          <w:rtl/>
          <w:lang w:bidi="ar-SA"/>
        </w:rPr>
        <w:t xml:space="preserve"> جولة مقدمي عروض .</w:t>
      </w:r>
    </w:p>
    <w:p w:rsidR="00D819C9" w:rsidRPr="00A322BB" w:rsidRDefault="00D819C9" w:rsidP="00D819C9">
      <w:pPr>
        <w:pStyle w:val="a3"/>
        <w:widowControl w:val="0"/>
        <w:overflowPunct w:val="0"/>
        <w:autoSpaceDE w:val="0"/>
        <w:autoSpaceDN w:val="0"/>
        <w:adjustRightInd w:val="0"/>
        <w:ind w:left="1134"/>
        <w:textAlignment w:val="baseline"/>
        <w:rPr>
          <w:sz w:val="24"/>
        </w:rPr>
      </w:pPr>
    </w:p>
    <w:p w:rsidR="00AD2657" w:rsidRPr="00AD2657" w:rsidRDefault="00AD2657" w:rsidP="00FC3603">
      <w:pPr>
        <w:pStyle w:val="AlphaList2"/>
        <w:numPr>
          <w:ilvl w:val="0"/>
          <w:numId w:val="2"/>
        </w:numPr>
        <w:spacing w:before="0" w:line="288" w:lineRule="auto"/>
        <w:ind w:left="368" w:hanging="370"/>
        <w:rPr>
          <w:rFonts w:eastAsia="Calibri" w:cs="David"/>
          <w:b/>
          <w:bCs/>
          <w:sz w:val="24"/>
          <w:u w:val="single"/>
        </w:rPr>
      </w:pPr>
      <w:r>
        <w:rPr>
          <w:rFonts w:eastAsia="Calibri" w:cs="Arial" w:hint="cs"/>
          <w:b/>
          <w:bCs/>
          <w:sz w:val="24"/>
          <w:u w:val="single"/>
          <w:rtl/>
          <w:lang w:bidi="ar-SA"/>
        </w:rPr>
        <w:t>الشروط المسبقة للاشتراك بالمناقصة / شروط الحد الأدنى:</w:t>
      </w:r>
    </w:p>
    <w:p w:rsidR="002E514F" w:rsidRDefault="00AD2657" w:rsidP="00680CB1">
      <w:pPr>
        <w:pStyle w:val="AlphaList2"/>
        <w:numPr>
          <w:ilvl w:val="0"/>
          <w:numId w:val="0"/>
        </w:numPr>
        <w:spacing w:before="0" w:line="288" w:lineRule="auto"/>
        <w:ind w:left="368"/>
        <w:rPr>
          <w:rFonts w:eastAsia="Calibri" w:cs="Arial"/>
          <w:b/>
          <w:bCs/>
          <w:sz w:val="24"/>
          <w:rtl/>
          <w:lang w:bidi="ar-SA"/>
        </w:rPr>
      </w:pPr>
      <w:r>
        <w:rPr>
          <w:rFonts w:eastAsia="Calibri" w:cs="Arial" w:hint="cs"/>
          <w:b/>
          <w:bCs/>
          <w:sz w:val="24"/>
          <w:rtl/>
          <w:lang w:bidi="ar-SA"/>
        </w:rPr>
        <w:t xml:space="preserve">تحق المشاركة بالمناقصة </w:t>
      </w:r>
      <w:r w:rsidR="002E514F">
        <w:rPr>
          <w:rFonts w:eastAsia="Calibri" w:cs="Arial" w:hint="cs"/>
          <w:b/>
          <w:bCs/>
          <w:sz w:val="24"/>
          <w:rtl/>
          <w:lang w:bidi="ar-SA"/>
        </w:rPr>
        <w:t>فقط لمن يستوفي بموعد تقديم العروض كافة الشروط المجتمعة المفصلة فيما يلي :</w:t>
      </w:r>
    </w:p>
    <w:p w:rsidR="008D4A00" w:rsidRPr="00680CB1" w:rsidRDefault="008D4A00" w:rsidP="00FC3603">
      <w:pPr>
        <w:pStyle w:val="a3"/>
        <w:widowControl w:val="0"/>
        <w:numPr>
          <w:ilvl w:val="0"/>
          <w:numId w:val="3"/>
        </w:numPr>
        <w:overflowPunct w:val="0"/>
        <w:autoSpaceDE w:val="0"/>
        <w:autoSpaceDN w:val="0"/>
        <w:adjustRightInd w:val="0"/>
        <w:textAlignment w:val="baseline"/>
        <w:rPr>
          <w:vanish/>
          <w:sz w:val="24"/>
          <w:rtl/>
        </w:rPr>
      </w:pPr>
    </w:p>
    <w:p w:rsidR="002E514F" w:rsidRPr="002E514F" w:rsidRDefault="002E514F" w:rsidP="00FC3603">
      <w:pPr>
        <w:pStyle w:val="a3"/>
        <w:widowControl w:val="0"/>
        <w:numPr>
          <w:ilvl w:val="1"/>
          <w:numId w:val="3"/>
        </w:numPr>
        <w:overflowPunct w:val="0"/>
        <w:autoSpaceDE w:val="0"/>
        <w:autoSpaceDN w:val="0"/>
        <w:adjustRightInd w:val="0"/>
        <w:textAlignment w:val="baseline"/>
        <w:rPr>
          <w:b/>
          <w:bCs/>
          <w:sz w:val="24"/>
          <w:u w:val="single"/>
        </w:rPr>
      </w:pPr>
      <w:r>
        <w:rPr>
          <w:rFonts w:cs="Arial" w:hint="cs"/>
          <w:b/>
          <w:bCs/>
          <w:sz w:val="24"/>
          <w:u w:val="single"/>
          <w:rtl/>
          <w:lang w:bidi="ar-SA"/>
        </w:rPr>
        <w:t>شروط حد أدنى إدارية :</w:t>
      </w:r>
    </w:p>
    <w:p w:rsidR="002E514F" w:rsidRPr="002E514F" w:rsidRDefault="002E514F" w:rsidP="00D819C9">
      <w:pPr>
        <w:pStyle w:val="a3"/>
        <w:widowControl w:val="0"/>
        <w:numPr>
          <w:ilvl w:val="3"/>
          <w:numId w:val="3"/>
        </w:numPr>
        <w:overflowPunct w:val="0"/>
        <w:autoSpaceDE w:val="0"/>
        <w:autoSpaceDN w:val="0"/>
        <w:adjustRightInd w:val="0"/>
        <w:textAlignment w:val="baseline"/>
        <w:rPr>
          <w:sz w:val="24"/>
        </w:rPr>
      </w:pPr>
      <w:r>
        <w:rPr>
          <w:rFonts w:cs="Arial" w:hint="cs"/>
          <w:sz w:val="24"/>
          <w:rtl/>
          <w:lang w:bidi="ar-SA"/>
        </w:rPr>
        <w:t>مقدم العرض هيئة قانونية متحدة ومسجلة في سجل رسمي / أو مشغل مرخص .</w:t>
      </w:r>
    </w:p>
    <w:p w:rsidR="002E514F" w:rsidRPr="002E514F" w:rsidRDefault="002E514F" w:rsidP="002E514F">
      <w:pPr>
        <w:pStyle w:val="a3"/>
        <w:widowControl w:val="0"/>
        <w:numPr>
          <w:ilvl w:val="3"/>
          <w:numId w:val="3"/>
        </w:numPr>
        <w:overflowPunct w:val="0"/>
        <w:autoSpaceDE w:val="0"/>
        <w:autoSpaceDN w:val="0"/>
        <w:adjustRightInd w:val="0"/>
        <w:textAlignment w:val="baseline"/>
        <w:rPr>
          <w:sz w:val="24"/>
        </w:rPr>
      </w:pPr>
      <w:r>
        <w:rPr>
          <w:rFonts w:cs="Arial" w:hint="cs"/>
          <w:sz w:val="24"/>
          <w:rtl/>
          <w:lang w:bidi="ar-SA"/>
        </w:rPr>
        <w:t xml:space="preserve">مقدم العرض يستوفي طلبات المادة </w:t>
      </w:r>
      <w:r w:rsidR="00D819C9" w:rsidRPr="00A322BB">
        <w:rPr>
          <w:sz w:val="24"/>
          <w:rtl/>
        </w:rPr>
        <w:t>6(</w:t>
      </w:r>
      <w:r>
        <w:rPr>
          <w:rFonts w:cs="Arial" w:hint="cs"/>
          <w:sz w:val="24"/>
          <w:rtl/>
          <w:lang w:bidi="ar-SA"/>
        </w:rPr>
        <w:t>أ</w:t>
      </w:r>
      <w:r w:rsidR="00D819C9" w:rsidRPr="00A322BB">
        <w:rPr>
          <w:sz w:val="24"/>
          <w:rtl/>
        </w:rPr>
        <w:t xml:space="preserve">) </w:t>
      </w:r>
      <w:r>
        <w:rPr>
          <w:rFonts w:cs="Arial" w:hint="cs"/>
          <w:sz w:val="24"/>
          <w:rtl/>
          <w:lang w:bidi="ar-SA"/>
        </w:rPr>
        <w:t xml:space="preserve">من أنظمة واجب المناقصات ، للعام- </w:t>
      </w:r>
      <w:r w:rsidR="00D819C9" w:rsidRPr="00A322BB">
        <w:rPr>
          <w:sz w:val="24"/>
          <w:rtl/>
        </w:rPr>
        <w:t xml:space="preserve">1993 </w:t>
      </w:r>
      <w:r>
        <w:rPr>
          <w:rFonts w:cs="Arial" w:hint="cs"/>
          <w:sz w:val="24"/>
          <w:rtl/>
          <w:lang w:bidi="ar-SA"/>
        </w:rPr>
        <w:t xml:space="preserve">بما في ذلك بحوزته كافة التصاريح المطلوبة بموجب قانون صفقات الهيئات العمومية ، للعام </w:t>
      </w:r>
      <w:r w:rsidR="00D819C9" w:rsidRPr="00A322BB">
        <w:rPr>
          <w:sz w:val="24"/>
          <w:rtl/>
        </w:rPr>
        <w:t>- 1976 (</w:t>
      </w:r>
      <w:r>
        <w:rPr>
          <w:rFonts w:cstheme="minorBidi" w:hint="cs"/>
          <w:sz w:val="24"/>
          <w:rtl/>
          <w:lang w:bidi="ar-SA"/>
        </w:rPr>
        <w:t xml:space="preserve"> الالتزام بإدارة حسابات ودفع مستحقات الضرائب) ، وهي سارية المفعول .</w:t>
      </w:r>
    </w:p>
    <w:p w:rsidR="004C05BC" w:rsidRPr="004C05BC" w:rsidRDefault="002E514F" w:rsidP="002E514F">
      <w:pPr>
        <w:pStyle w:val="a3"/>
        <w:widowControl w:val="0"/>
        <w:numPr>
          <w:ilvl w:val="3"/>
          <w:numId w:val="3"/>
        </w:numPr>
        <w:overflowPunct w:val="0"/>
        <w:autoSpaceDE w:val="0"/>
        <w:autoSpaceDN w:val="0"/>
        <w:adjustRightInd w:val="0"/>
        <w:textAlignment w:val="baseline"/>
        <w:rPr>
          <w:sz w:val="24"/>
        </w:rPr>
      </w:pPr>
      <w:r>
        <w:rPr>
          <w:rFonts w:cs="Arial" w:hint="cs"/>
          <w:sz w:val="24"/>
          <w:rtl/>
          <w:lang w:bidi="ar-SA"/>
        </w:rPr>
        <w:t xml:space="preserve">لا يوجد مانع، بموجب كل قانون و/أو اتفاقية مقدم العرض طرف فيها ، لاشتراك مقدم العرض بالمناقصة ولا يوجد وفقاً للتقديرات الحصرية لصاحبة الدعوة، لوجود تناقض مصالح ، مباشر أو غير مباشر، بين شؤون مقدم العرض/ أو أصحاب السيطرة فيه / أو الموظفين عنده </w:t>
      </w:r>
      <w:r w:rsidR="004C05BC">
        <w:rPr>
          <w:rFonts w:cs="Arial" w:hint="cs"/>
          <w:sz w:val="24"/>
          <w:rtl/>
          <w:lang w:bidi="ar-SA"/>
        </w:rPr>
        <w:t>/ أو العاملين لديه ، وبين شؤون صاحبة الدعوة و/أو تقديم الخدمات.</w:t>
      </w:r>
    </w:p>
    <w:p w:rsidR="00D819C9" w:rsidRPr="00680CB1" w:rsidRDefault="004C05BC" w:rsidP="004C05BC">
      <w:pPr>
        <w:pStyle w:val="a3"/>
        <w:widowControl w:val="0"/>
        <w:numPr>
          <w:ilvl w:val="3"/>
          <w:numId w:val="3"/>
        </w:numPr>
        <w:overflowPunct w:val="0"/>
        <w:autoSpaceDE w:val="0"/>
        <w:autoSpaceDN w:val="0"/>
        <w:adjustRightInd w:val="0"/>
        <w:textAlignment w:val="baseline"/>
        <w:rPr>
          <w:sz w:val="24"/>
          <w:rtl/>
        </w:rPr>
      </w:pPr>
      <w:r>
        <w:rPr>
          <w:rFonts w:cs="Arial" w:hint="cs"/>
          <w:sz w:val="24"/>
          <w:rtl/>
          <w:lang w:bidi="ar-SA"/>
        </w:rPr>
        <w:t xml:space="preserve">في حالة كون مقدم العرض اتحاد ، بموعد تقديم العروض لا يوجد له ديون رسوم سنوية لسلطة الاتحادات عن سنة </w:t>
      </w:r>
      <w:r w:rsidR="00D819C9" w:rsidRPr="00A322BB">
        <w:rPr>
          <w:sz w:val="24"/>
          <w:rtl/>
        </w:rPr>
        <w:t>201</w:t>
      </w:r>
      <w:r w:rsidR="003A7762" w:rsidRPr="00A322BB">
        <w:rPr>
          <w:rFonts w:hint="cs"/>
          <w:sz w:val="24"/>
          <w:rtl/>
        </w:rPr>
        <w:t>6</w:t>
      </w:r>
      <w:r>
        <w:rPr>
          <w:rFonts w:cstheme="minorBidi" w:hint="cs"/>
          <w:sz w:val="24"/>
          <w:rtl/>
          <w:lang w:bidi="ar-SA"/>
        </w:rPr>
        <w:t xml:space="preserve"> أو السنوات التي سبقتها. كذلك، مقدم العرض غير معرف " </w:t>
      </w:r>
      <w:r>
        <w:rPr>
          <w:rFonts w:cstheme="minorBidi" w:hint="cs"/>
          <w:sz w:val="24"/>
          <w:rtl/>
          <w:lang w:bidi="ar-SA"/>
        </w:rPr>
        <w:lastRenderedPageBreak/>
        <w:t xml:space="preserve">بشركة مخلة بالقانون" ولم يرسل له إنذار قبل تسجيله " كشركة مخلة بالقانون " حسب المذكور في البند </w:t>
      </w:r>
      <w:r w:rsidR="00D819C9" w:rsidRPr="00680CB1">
        <w:rPr>
          <w:sz w:val="24"/>
          <w:rtl/>
        </w:rPr>
        <w:t>362</w:t>
      </w:r>
      <w:r>
        <w:rPr>
          <w:rFonts w:cs="Arial" w:hint="cs"/>
          <w:sz w:val="24"/>
          <w:rtl/>
          <w:lang w:bidi="ar-SA"/>
        </w:rPr>
        <w:t xml:space="preserve">أ من قانون الشركات ، للعام </w:t>
      </w:r>
      <w:r>
        <w:rPr>
          <w:rFonts w:cstheme="minorBidi" w:hint="cs"/>
          <w:sz w:val="24"/>
          <w:rtl/>
          <w:lang w:bidi="ar-SA"/>
        </w:rPr>
        <w:t>-</w:t>
      </w:r>
      <w:r w:rsidR="00D819C9" w:rsidRPr="00680CB1">
        <w:rPr>
          <w:sz w:val="24"/>
          <w:rtl/>
        </w:rPr>
        <w:t xml:space="preserve"> 1999.</w:t>
      </w:r>
    </w:p>
    <w:p w:rsidR="00CB6236" w:rsidRPr="00680CB1" w:rsidRDefault="00CB6236" w:rsidP="00CB6236">
      <w:pPr>
        <w:pStyle w:val="a3"/>
        <w:widowControl w:val="0"/>
        <w:overflowPunct w:val="0"/>
        <w:autoSpaceDE w:val="0"/>
        <w:autoSpaceDN w:val="0"/>
        <w:adjustRightInd w:val="0"/>
        <w:ind w:left="1134"/>
        <w:textAlignment w:val="baseline"/>
        <w:rPr>
          <w:b/>
          <w:bCs/>
          <w:sz w:val="24"/>
        </w:rPr>
      </w:pPr>
    </w:p>
    <w:p w:rsidR="004C05BC" w:rsidRPr="004C05BC" w:rsidRDefault="004C05BC" w:rsidP="00D819C9">
      <w:pPr>
        <w:pStyle w:val="a3"/>
        <w:widowControl w:val="0"/>
        <w:numPr>
          <w:ilvl w:val="1"/>
          <w:numId w:val="3"/>
        </w:numPr>
        <w:overflowPunct w:val="0"/>
        <w:autoSpaceDE w:val="0"/>
        <w:autoSpaceDN w:val="0"/>
        <w:adjustRightInd w:val="0"/>
        <w:textAlignment w:val="baseline"/>
        <w:rPr>
          <w:b/>
          <w:bCs/>
          <w:sz w:val="24"/>
          <w:u w:val="single"/>
        </w:rPr>
      </w:pPr>
      <w:r>
        <w:rPr>
          <w:rFonts w:cs="Arial" w:hint="cs"/>
          <w:b/>
          <w:bCs/>
          <w:sz w:val="24"/>
          <w:u w:val="single"/>
          <w:rtl/>
          <w:lang w:bidi="ar-SA"/>
        </w:rPr>
        <w:t>شروط حد أدنى مهنية :</w:t>
      </w:r>
    </w:p>
    <w:p w:rsidR="009B2CCD" w:rsidRPr="00680CB1" w:rsidRDefault="004C05BC" w:rsidP="009B2CCD">
      <w:pPr>
        <w:pStyle w:val="a3"/>
        <w:widowControl w:val="0"/>
        <w:numPr>
          <w:ilvl w:val="2"/>
          <w:numId w:val="3"/>
        </w:numPr>
        <w:overflowPunct w:val="0"/>
        <w:autoSpaceDE w:val="0"/>
        <w:autoSpaceDN w:val="0"/>
        <w:adjustRightInd w:val="0"/>
        <w:ind w:left="1666" w:hanging="709"/>
        <w:textAlignment w:val="baseline"/>
        <w:rPr>
          <w:b/>
          <w:bCs/>
          <w:sz w:val="24"/>
        </w:rPr>
      </w:pPr>
      <w:bookmarkStart w:id="1" w:name="_Ref406396819"/>
      <w:r>
        <w:rPr>
          <w:rFonts w:cs="Arial" w:hint="cs"/>
          <w:b/>
          <w:bCs/>
          <w:sz w:val="24"/>
          <w:u w:val="single"/>
          <w:rtl/>
          <w:lang w:bidi="ar-SA"/>
        </w:rPr>
        <w:t>لمقدم العرض</w:t>
      </w:r>
      <w:r w:rsidR="009B2CCD" w:rsidRPr="00680CB1">
        <w:rPr>
          <w:b/>
          <w:bCs/>
          <w:sz w:val="24"/>
          <w:u w:val="single"/>
          <w:rtl/>
        </w:rPr>
        <w:t>:</w:t>
      </w:r>
      <w:bookmarkEnd w:id="1"/>
    </w:p>
    <w:p w:rsidR="004C05BC" w:rsidRPr="004C05BC" w:rsidRDefault="004C05BC" w:rsidP="004C05BC">
      <w:pPr>
        <w:pStyle w:val="a3"/>
        <w:widowControl w:val="0"/>
        <w:numPr>
          <w:ilvl w:val="3"/>
          <w:numId w:val="3"/>
        </w:numPr>
        <w:overflowPunct w:val="0"/>
        <w:autoSpaceDE w:val="0"/>
        <w:autoSpaceDN w:val="0"/>
        <w:adjustRightInd w:val="0"/>
        <w:textAlignment w:val="baseline"/>
        <w:rPr>
          <w:sz w:val="24"/>
        </w:rPr>
      </w:pPr>
      <w:bookmarkStart w:id="2" w:name="_Ref488589984"/>
      <w:bookmarkStart w:id="3" w:name="_Ref403478930"/>
      <w:bookmarkStart w:id="4" w:name="_Ref425877130"/>
      <w:r>
        <w:rPr>
          <w:rFonts w:cs="Arial" w:hint="cs"/>
          <w:sz w:val="24"/>
          <w:rtl/>
          <w:lang w:bidi="ar-SA"/>
        </w:rPr>
        <w:t xml:space="preserve">بالسنوات الخمس الأخيرة، مقدم العرض صاحب تجربة بإخراج 3 احتفالات جماهيرية </w:t>
      </w:r>
      <w:r>
        <w:rPr>
          <w:rFonts w:cs="Arial"/>
          <w:sz w:val="24"/>
          <w:rtl/>
          <w:lang w:bidi="ar-SA"/>
        </w:rPr>
        <w:t>–</w:t>
      </w:r>
      <w:r>
        <w:rPr>
          <w:rFonts w:cs="Arial" w:hint="cs"/>
          <w:sz w:val="24"/>
          <w:rtl/>
          <w:lang w:bidi="ar-SA"/>
        </w:rPr>
        <w:t xml:space="preserve"> حسب تعريفها في البند 2 من المناقصة </w:t>
      </w:r>
      <w:r>
        <w:rPr>
          <w:rFonts w:cs="Arial"/>
          <w:sz w:val="24"/>
          <w:rtl/>
          <w:lang w:bidi="ar-SA"/>
        </w:rPr>
        <w:t>–</w:t>
      </w:r>
      <w:r>
        <w:rPr>
          <w:rFonts w:cs="Arial" w:hint="cs"/>
          <w:sz w:val="24"/>
          <w:rtl/>
          <w:lang w:bidi="ar-SA"/>
        </w:rPr>
        <w:t xml:space="preserve"> على الأقل ، بحجم مالي بحد أدنى ( لإخراج احتفال جماهيري) بقيمة </w:t>
      </w:r>
      <w:r w:rsidR="009B2CCD" w:rsidRPr="00A322BB">
        <w:rPr>
          <w:rFonts w:hint="cs"/>
          <w:sz w:val="24"/>
          <w:rtl/>
        </w:rPr>
        <w:t>100</w:t>
      </w:r>
      <w:r w:rsidR="009B2CCD" w:rsidRPr="00A322BB">
        <w:rPr>
          <w:sz w:val="24"/>
          <w:rtl/>
        </w:rPr>
        <w:t xml:space="preserve">,000 </w:t>
      </w:r>
      <w:r>
        <w:rPr>
          <w:rFonts w:cs="Arial" w:hint="cs"/>
          <w:sz w:val="24"/>
          <w:rtl/>
          <w:lang w:bidi="ar-SA"/>
        </w:rPr>
        <w:t>ش.ج ( يشمل ضريبة القيمة المضافة) ، كل حفل .</w:t>
      </w:r>
    </w:p>
    <w:p w:rsidR="00BE6034" w:rsidRPr="00BE6034" w:rsidRDefault="004C05BC" w:rsidP="00BE6034">
      <w:pPr>
        <w:pStyle w:val="a3"/>
        <w:widowControl w:val="0"/>
        <w:numPr>
          <w:ilvl w:val="3"/>
          <w:numId w:val="3"/>
        </w:numPr>
        <w:overflowPunct w:val="0"/>
        <w:autoSpaceDE w:val="0"/>
        <w:autoSpaceDN w:val="0"/>
        <w:adjustRightInd w:val="0"/>
        <w:textAlignment w:val="baseline"/>
        <w:rPr>
          <w:sz w:val="24"/>
        </w:rPr>
      </w:pPr>
      <w:bookmarkStart w:id="5" w:name="_Ref488589878"/>
      <w:bookmarkEnd w:id="2"/>
      <w:r>
        <w:rPr>
          <w:rFonts w:cs="Arial" w:hint="cs"/>
          <w:sz w:val="24"/>
          <w:rtl/>
          <w:lang w:bidi="ar-SA"/>
        </w:rPr>
        <w:t xml:space="preserve">بالسنوات الخمس الأخيرة، </w:t>
      </w:r>
      <w:r w:rsidR="007820AF">
        <w:rPr>
          <w:rFonts w:cs="Arial" w:hint="cs"/>
          <w:sz w:val="24"/>
          <w:rtl/>
          <w:lang w:bidi="ar-SA"/>
        </w:rPr>
        <w:t xml:space="preserve">مقدم العرض صاحب تجربة بإخراج حفل واحد على الأقل جرى باشتراك 80 شخصاً على المسرح ( عرفاء، فنانون، راقصون، اوركسترا، جوقات، </w:t>
      </w:r>
      <w:r w:rsidR="00BE6034">
        <w:rPr>
          <w:rFonts w:cs="Arial" w:hint="cs"/>
          <w:sz w:val="24"/>
          <w:rtl/>
          <w:lang w:bidi="ar-SA"/>
        </w:rPr>
        <w:t xml:space="preserve">ومندوبين) . ( الحفل يمكن أن يكون واحداً من الاحتفالات الـ- 3 المذكورة أعلاه). </w:t>
      </w:r>
    </w:p>
    <w:p w:rsidR="009B2CCD" w:rsidRPr="00BE6034" w:rsidRDefault="0017526F" w:rsidP="0017526F">
      <w:pPr>
        <w:pStyle w:val="a3"/>
        <w:widowControl w:val="0"/>
        <w:overflowPunct w:val="0"/>
        <w:autoSpaceDE w:val="0"/>
        <w:autoSpaceDN w:val="0"/>
        <w:adjustRightInd w:val="0"/>
        <w:ind w:left="2285"/>
        <w:textAlignment w:val="baseline"/>
        <w:rPr>
          <w:b/>
          <w:bCs/>
          <w:sz w:val="24"/>
          <w:u w:val="single"/>
        </w:rPr>
      </w:pPr>
      <w:bookmarkStart w:id="6" w:name="_Ref488589955"/>
      <w:bookmarkEnd w:id="5"/>
      <w:r>
        <w:rPr>
          <w:rFonts w:cs="Arial" w:hint="cs"/>
          <w:sz w:val="24"/>
          <w:rtl/>
          <w:lang w:bidi="ar-SA"/>
        </w:rPr>
        <w:t xml:space="preserve">.3.2.1.3 </w:t>
      </w:r>
      <w:r w:rsidR="00BE6034" w:rsidRPr="00BE6034">
        <w:rPr>
          <w:rFonts w:cs="Arial" w:hint="cs"/>
          <w:sz w:val="24"/>
          <w:rtl/>
          <w:lang w:bidi="ar-SA"/>
        </w:rPr>
        <w:t xml:space="preserve">بالسنوات الخمس الأخيرة، مقدم العرض صاحب تجربة بإخراج حفل واحد على الأقل تم بثه  ببث مباشر من قبل مقدم العرض بقناة تلفزيون مركزية في إسرائيل ( حسب تعريفها بالبند 2 من المناقصة) بشرط- بث تلفزيوني وليس بث بالانترنت ( الحفل يمكن أن يكون واحداً من الاحتفالات الـ- 3 المذكورة أعلاه). </w:t>
      </w:r>
      <w:bookmarkEnd w:id="6"/>
    </w:p>
    <w:p w:rsidR="009B2CCD" w:rsidRPr="00A322BB" w:rsidRDefault="00BE6034" w:rsidP="009B2CCD">
      <w:pPr>
        <w:pStyle w:val="a3"/>
        <w:widowControl w:val="0"/>
        <w:numPr>
          <w:ilvl w:val="2"/>
          <w:numId w:val="3"/>
        </w:numPr>
        <w:overflowPunct w:val="0"/>
        <w:autoSpaceDE w:val="0"/>
        <w:autoSpaceDN w:val="0"/>
        <w:adjustRightInd w:val="0"/>
        <w:ind w:left="2285"/>
        <w:textAlignment w:val="baseline"/>
        <w:rPr>
          <w:b/>
          <w:bCs/>
          <w:sz w:val="24"/>
        </w:rPr>
      </w:pPr>
      <w:r>
        <w:rPr>
          <w:rFonts w:cs="Arial" w:hint="cs"/>
          <w:b/>
          <w:bCs/>
          <w:sz w:val="24"/>
          <w:u w:val="single"/>
          <w:rtl/>
          <w:lang w:bidi="ar-SA"/>
        </w:rPr>
        <w:t>للمخرج</w:t>
      </w:r>
    </w:p>
    <w:p w:rsidR="00BE6034" w:rsidRPr="004C05BC" w:rsidRDefault="00BE6034" w:rsidP="00BE6034">
      <w:pPr>
        <w:pStyle w:val="a3"/>
        <w:widowControl w:val="0"/>
        <w:numPr>
          <w:ilvl w:val="3"/>
          <w:numId w:val="3"/>
        </w:numPr>
        <w:overflowPunct w:val="0"/>
        <w:autoSpaceDE w:val="0"/>
        <w:autoSpaceDN w:val="0"/>
        <w:adjustRightInd w:val="0"/>
        <w:textAlignment w:val="baseline"/>
        <w:rPr>
          <w:sz w:val="24"/>
        </w:rPr>
      </w:pPr>
      <w:bookmarkStart w:id="7" w:name="_Ref488590324"/>
      <w:r>
        <w:rPr>
          <w:rFonts w:cs="Arial" w:hint="cs"/>
          <w:sz w:val="24"/>
          <w:rtl/>
          <w:lang w:bidi="ar-SA"/>
        </w:rPr>
        <w:t xml:space="preserve">بالسنوات الخمس الأخيرة، المخرج صاحب تجربة بإخراج 3 احتفالات جماهيرية </w:t>
      </w:r>
      <w:r>
        <w:rPr>
          <w:rFonts w:cs="Arial"/>
          <w:sz w:val="24"/>
          <w:rtl/>
          <w:lang w:bidi="ar-SA"/>
        </w:rPr>
        <w:t>–</w:t>
      </w:r>
      <w:r>
        <w:rPr>
          <w:rFonts w:cs="Arial" w:hint="cs"/>
          <w:sz w:val="24"/>
          <w:rtl/>
          <w:lang w:bidi="ar-SA"/>
        </w:rPr>
        <w:t xml:space="preserve"> حسب تعريفها في البند 2 من المناقصة ، بحجم مالي بحد أدنى ( لإخراج احتفال جماهيري) بقيمة </w:t>
      </w:r>
      <w:r w:rsidRPr="00A322BB">
        <w:rPr>
          <w:rFonts w:hint="cs"/>
          <w:sz w:val="24"/>
          <w:rtl/>
        </w:rPr>
        <w:t>100</w:t>
      </w:r>
      <w:r w:rsidRPr="00A322BB">
        <w:rPr>
          <w:sz w:val="24"/>
          <w:rtl/>
        </w:rPr>
        <w:t xml:space="preserve">,000 </w:t>
      </w:r>
      <w:r>
        <w:rPr>
          <w:rFonts w:cs="Arial" w:hint="cs"/>
          <w:sz w:val="24"/>
          <w:rtl/>
          <w:lang w:bidi="ar-SA"/>
        </w:rPr>
        <w:t>ش.ج ( يشمل ضريبة القيمة المضافة) ، كل حفل .</w:t>
      </w:r>
    </w:p>
    <w:p w:rsidR="00BE6034" w:rsidRPr="00BE6034" w:rsidRDefault="00BE6034" w:rsidP="00BE6034">
      <w:pPr>
        <w:pStyle w:val="a3"/>
        <w:widowControl w:val="0"/>
        <w:numPr>
          <w:ilvl w:val="3"/>
          <w:numId w:val="3"/>
        </w:numPr>
        <w:overflowPunct w:val="0"/>
        <w:autoSpaceDE w:val="0"/>
        <w:autoSpaceDN w:val="0"/>
        <w:adjustRightInd w:val="0"/>
        <w:textAlignment w:val="baseline"/>
        <w:rPr>
          <w:sz w:val="24"/>
        </w:rPr>
      </w:pPr>
      <w:bookmarkStart w:id="8" w:name="_Ref488590364"/>
      <w:bookmarkEnd w:id="7"/>
      <w:r>
        <w:rPr>
          <w:rFonts w:cs="Arial" w:hint="cs"/>
          <w:sz w:val="24"/>
          <w:rtl/>
          <w:lang w:bidi="ar-SA"/>
        </w:rPr>
        <w:t xml:space="preserve">بالسنوات الخمس الأخيرة، المخرج صاحب تجربة بإخراج حفل واحد على الأقل جرى باشتراك 80 شخصاً على المسرح ( عرفاء، فنانون، راقصون، اوركسترا، جوقات، ومندوبين) . ( الحفل يمكن أن يكون واحداً من الاحتفالات الـ- 3 المذكورة أعلاه). </w:t>
      </w:r>
    </w:p>
    <w:p w:rsidR="00BE6034" w:rsidRPr="00BE6034" w:rsidRDefault="0017526F" w:rsidP="0017526F">
      <w:pPr>
        <w:pStyle w:val="a3"/>
        <w:widowControl w:val="0"/>
        <w:overflowPunct w:val="0"/>
        <w:autoSpaceDE w:val="0"/>
        <w:autoSpaceDN w:val="0"/>
        <w:adjustRightInd w:val="0"/>
        <w:ind w:left="2285"/>
        <w:textAlignment w:val="baseline"/>
        <w:rPr>
          <w:b/>
          <w:bCs/>
          <w:sz w:val="24"/>
          <w:u w:val="single"/>
        </w:rPr>
      </w:pPr>
      <w:bookmarkStart w:id="9" w:name="_Ref488590380"/>
      <w:bookmarkEnd w:id="8"/>
      <w:r>
        <w:rPr>
          <w:rFonts w:cs="Arial" w:hint="cs"/>
          <w:sz w:val="24"/>
          <w:rtl/>
          <w:lang w:bidi="ar-SA"/>
        </w:rPr>
        <w:t xml:space="preserve">3.2.2.3 </w:t>
      </w:r>
      <w:r w:rsidR="00BE6034" w:rsidRPr="00BE6034">
        <w:rPr>
          <w:rFonts w:cs="Arial" w:hint="cs"/>
          <w:sz w:val="24"/>
          <w:rtl/>
          <w:lang w:bidi="ar-SA"/>
        </w:rPr>
        <w:t xml:space="preserve">بالسنوات الخمس الأخيرة، </w:t>
      </w:r>
      <w:r w:rsidR="00BE6034">
        <w:rPr>
          <w:rFonts w:cs="Arial" w:hint="cs"/>
          <w:sz w:val="24"/>
          <w:rtl/>
          <w:lang w:bidi="ar-SA"/>
        </w:rPr>
        <w:t>المخرج</w:t>
      </w:r>
      <w:r w:rsidR="00BE6034" w:rsidRPr="00BE6034">
        <w:rPr>
          <w:rFonts w:cs="Arial" w:hint="cs"/>
          <w:sz w:val="24"/>
          <w:rtl/>
          <w:lang w:bidi="ar-SA"/>
        </w:rPr>
        <w:t xml:space="preserve"> صاحب تجربة بإخراج حفل واحد على الأقل تم بثه  ببث مباشر من قبل مقدم العرض بقناة تلفزيون مركزية في إسرائيل ( حسب تعريفها بالبند 2 من المناقصة) بشرط- بث تلفزيوني وليس بث بالانترنت ( الحفل يمكن أن يكون واحداً من الاحتفالات الـ- 3 المذكورة أعلاه). </w:t>
      </w:r>
    </w:p>
    <w:bookmarkEnd w:id="9"/>
    <w:p w:rsidR="009B2CCD" w:rsidRPr="00A322BB" w:rsidRDefault="009B2CCD" w:rsidP="009B2CCD">
      <w:pPr>
        <w:pStyle w:val="a3"/>
        <w:widowControl w:val="0"/>
        <w:ind w:left="1134"/>
        <w:rPr>
          <w:sz w:val="24"/>
          <w:rtl/>
        </w:rPr>
      </w:pPr>
    </w:p>
    <w:bookmarkEnd w:id="3"/>
    <w:bookmarkEnd w:id="4"/>
    <w:p w:rsidR="00915A72" w:rsidRPr="00915A72" w:rsidRDefault="00915A72" w:rsidP="009B2CCD">
      <w:pPr>
        <w:pStyle w:val="a3"/>
        <w:widowControl w:val="0"/>
        <w:numPr>
          <w:ilvl w:val="0"/>
          <w:numId w:val="7"/>
        </w:numPr>
        <w:overflowPunct w:val="0"/>
        <w:autoSpaceDE w:val="0"/>
        <w:autoSpaceDN w:val="0"/>
        <w:adjustRightInd w:val="0"/>
        <w:textAlignment w:val="baseline"/>
        <w:rPr>
          <w:b/>
          <w:bCs/>
          <w:sz w:val="24"/>
        </w:rPr>
      </w:pPr>
      <w:r>
        <w:rPr>
          <w:rFonts w:cs="Arial" w:hint="cs"/>
          <w:b/>
          <w:bCs/>
          <w:sz w:val="24"/>
          <w:rtl/>
          <w:lang w:bidi="ar-SA"/>
        </w:rPr>
        <w:t>يوضح بهذا أنه يحق لمقدم العرض اقتراح مخرج من قبله جُمعت تجربته في الفترة التي كان فيها أجيراً ، مقالو ثانوي أو مستقل، بشرط أن الإخراج تم من قبل المخرج.</w:t>
      </w:r>
    </w:p>
    <w:p w:rsidR="008D7743" w:rsidRPr="00A322BB" w:rsidRDefault="008D7743" w:rsidP="008D7743">
      <w:pPr>
        <w:widowControl w:val="0"/>
        <w:overflowPunct w:val="0"/>
        <w:autoSpaceDE w:val="0"/>
        <w:autoSpaceDN w:val="0"/>
        <w:adjustRightInd w:val="0"/>
        <w:spacing w:after="0" w:line="360" w:lineRule="auto"/>
        <w:ind w:left="3969"/>
        <w:contextualSpacing/>
        <w:jc w:val="both"/>
        <w:textAlignment w:val="baseline"/>
        <w:rPr>
          <w:rFonts w:ascii="Times New Roman" w:eastAsia="Times New Roman" w:hAnsi="Times New Roman" w:cs="David"/>
          <w:b/>
          <w:bCs/>
          <w:sz w:val="24"/>
          <w:szCs w:val="24"/>
        </w:rPr>
      </w:pPr>
    </w:p>
    <w:p w:rsidR="008D4A00" w:rsidRPr="00A322BB" w:rsidRDefault="00915A72" w:rsidP="00915A72">
      <w:pPr>
        <w:pStyle w:val="AlphaList2"/>
        <w:numPr>
          <w:ilvl w:val="0"/>
          <w:numId w:val="0"/>
        </w:numPr>
        <w:spacing w:before="0" w:line="288" w:lineRule="auto"/>
        <w:ind w:left="368"/>
        <w:rPr>
          <w:rFonts w:cs="David"/>
          <w:sz w:val="24"/>
          <w:rtl/>
        </w:rPr>
      </w:pPr>
      <w:r>
        <w:rPr>
          <w:rFonts w:eastAsia="Calibri" w:cs="Arial" w:hint="cs"/>
          <w:b/>
          <w:bCs/>
          <w:sz w:val="24"/>
          <w:u w:val="single"/>
          <w:rtl/>
          <w:lang w:bidi="ar-SA"/>
        </w:rPr>
        <w:t xml:space="preserve">تقدم العروض لغاية يوم الخميس الموافق </w:t>
      </w:r>
      <w:r w:rsidR="003B0317" w:rsidRPr="00A322BB">
        <w:rPr>
          <w:rFonts w:eastAsia="Calibri" w:cs="David" w:hint="cs"/>
          <w:b/>
          <w:bCs/>
          <w:sz w:val="24"/>
          <w:u w:val="single"/>
          <w:rtl/>
        </w:rPr>
        <w:t xml:space="preserve"> </w:t>
      </w:r>
      <w:r w:rsidR="00F46309">
        <w:rPr>
          <w:rFonts w:eastAsia="Calibri" w:cs="David" w:hint="cs"/>
          <w:b/>
          <w:bCs/>
          <w:sz w:val="24"/>
          <w:u w:val="single"/>
          <w:rtl/>
        </w:rPr>
        <w:t>19</w:t>
      </w:r>
      <w:r w:rsidR="003B0317" w:rsidRPr="00A322BB">
        <w:rPr>
          <w:rFonts w:eastAsia="Calibri" w:cs="David" w:hint="cs"/>
          <w:b/>
          <w:bCs/>
          <w:sz w:val="24"/>
          <w:u w:val="single"/>
          <w:rtl/>
        </w:rPr>
        <w:t>.</w:t>
      </w:r>
      <w:r w:rsidR="009D2714" w:rsidRPr="00A322BB">
        <w:rPr>
          <w:rFonts w:eastAsia="Calibri" w:cs="David" w:hint="cs"/>
          <w:b/>
          <w:bCs/>
          <w:sz w:val="24"/>
          <w:u w:val="single"/>
          <w:rtl/>
        </w:rPr>
        <w:t>9</w:t>
      </w:r>
      <w:r w:rsidR="003B0317" w:rsidRPr="00A322BB">
        <w:rPr>
          <w:rFonts w:eastAsia="Calibri" w:cs="David" w:hint="cs"/>
          <w:b/>
          <w:bCs/>
          <w:sz w:val="24"/>
          <w:u w:val="single"/>
          <w:rtl/>
        </w:rPr>
        <w:t>.</w:t>
      </w:r>
      <w:commentRangeStart w:id="10"/>
      <w:r w:rsidR="003B0317" w:rsidRPr="00A322BB">
        <w:rPr>
          <w:rFonts w:eastAsia="Calibri" w:cs="David" w:hint="cs"/>
          <w:b/>
          <w:bCs/>
          <w:sz w:val="24"/>
          <w:u w:val="single"/>
          <w:rtl/>
        </w:rPr>
        <w:t>1</w:t>
      </w:r>
      <w:r w:rsidR="009D2714" w:rsidRPr="00A322BB">
        <w:rPr>
          <w:rFonts w:eastAsia="Calibri" w:cs="David" w:hint="cs"/>
          <w:b/>
          <w:bCs/>
          <w:sz w:val="24"/>
          <w:u w:val="single"/>
          <w:rtl/>
        </w:rPr>
        <w:t>7</w:t>
      </w:r>
      <w:commentRangeEnd w:id="10"/>
      <w:r w:rsidR="00F46309">
        <w:rPr>
          <w:rStyle w:val="a9"/>
          <w:rtl/>
        </w:rPr>
        <w:commentReference w:id="10"/>
      </w:r>
      <w:r>
        <w:rPr>
          <w:rFonts w:eastAsia="Calibri" w:cs="Arial" w:hint="cs"/>
          <w:b/>
          <w:bCs/>
          <w:sz w:val="24"/>
          <w:u w:val="single"/>
          <w:rtl/>
          <w:lang w:bidi="ar-SA"/>
        </w:rPr>
        <w:t xml:space="preserve">، لغاية الساعة </w:t>
      </w:r>
      <w:r w:rsidR="00C16A0A" w:rsidRPr="00A322BB">
        <w:rPr>
          <w:rFonts w:eastAsia="Calibri" w:cs="David" w:hint="cs"/>
          <w:b/>
          <w:bCs/>
          <w:sz w:val="24"/>
          <w:u w:val="single"/>
          <w:rtl/>
        </w:rPr>
        <w:t xml:space="preserve"> </w:t>
      </w:r>
      <w:r w:rsidR="00C16A0A" w:rsidRPr="00A322BB">
        <w:rPr>
          <w:rFonts w:eastAsia="Calibri" w:cs="David"/>
          <w:b/>
          <w:bCs/>
          <w:sz w:val="24"/>
          <w:u w:val="single"/>
          <w:rtl/>
        </w:rPr>
        <w:t>1</w:t>
      </w:r>
      <w:r w:rsidR="009D2714" w:rsidRPr="00A322BB">
        <w:rPr>
          <w:rFonts w:eastAsia="Calibri" w:cs="David" w:hint="cs"/>
          <w:b/>
          <w:bCs/>
          <w:sz w:val="24"/>
          <w:u w:val="single"/>
          <w:rtl/>
        </w:rPr>
        <w:t>2</w:t>
      </w:r>
      <w:r w:rsidR="00C16A0A" w:rsidRPr="00A322BB">
        <w:rPr>
          <w:rFonts w:eastAsia="Calibri" w:cs="David"/>
          <w:b/>
          <w:bCs/>
          <w:sz w:val="24"/>
          <w:u w:val="single"/>
          <w:rtl/>
        </w:rPr>
        <w:t>:00.</w:t>
      </w:r>
    </w:p>
    <w:p w:rsidR="00CA0913" w:rsidRPr="00A322BB" w:rsidRDefault="00CA0913" w:rsidP="00CA0913">
      <w:pPr>
        <w:pStyle w:val="Normal2"/>
        <w:spacing w:before="0" w:line="288" w:lineRule="auto"/>
        <w:rPr>
          <w:rFonts w:cs="David"/>
          <w:sz w:val="24"/>
          <w:rtl/>
        </w:rPr>
      </w:pPr>
    </w:p>
    <w:p w:rsidR="00915A72" w:rsidRDefault="00915A72" w:rsidP="00915A72">
      <w:pPr>
        <w:pStyle w:val="Normal2"/>
        <w:spacing w:before="0" w:line="288" w:lineRule="auto"/>
        <w:rPr>
          <w:rFonts w:cs="Arial"/>
          <w:sz w:val="24"/>
          <w:rtl/>
          <w:lang w:bidi="ar-SA"/>
        </w:rPr>
      </w:pPr>
      <w:r>
        <w:rPr>
          <w:rFonts w:cs="Arial" w:hint="cs"/>
          <w:sz w:val="24"/>
          <w:rtl/>
          <w:lang w:bidi="ar-SA"/>
        </w:rPr>
        <w:t xml:space="preserve">تنقدم العروض " لصندوق المناقصات" التابع للوزارة الموجود في مكاتب مركز الإعلام/ شارع كنفي نشريم 15، مبنى بيت التوأم، الطابق 3. للاطلاع على مستندات المناقصة يمكن التوجه لموقع انترنت الوزارة </w:t>
      </w:r>
      <w:r w:rsidR="00CA0913" w:rsidRPr="00A322BB">
        <w:rPr>
          <w:rFonts w:cs="David" w:hint="cs"/>
          <w:sz w:val="24"/>
          <w:rtl/>
        </w:rPr>
        <w:t xml:space="preserve">: </w:t>
      </w:r>
      <w:hyperlink r:id="rId9" w:history="1">
        <w:r w:rsidR="00CA0913" w:rsidRPr="00A322BB">
          <w:rPr>
            <w:rStyle w:val="Hyperlink"/>
            <w:rFonts w:cs="David"/>
            <w:sz w:val="24"/>
          </w:rPr>
          <w:t>http://www.mcs.gov.il</w:t>
        </w:r>
      </w:hyperlink>
      <w:r>
        <w:rPr>
          <w:rFonts w:cs="Arial" w:hint="cs"/>
          <w:sz w:val="24"/>
          <w:rtl/>
          <w:lang w:bidi="ar-SA"/>
        </w:rPr>
        <w:t xml:space="preserve">، واختيار </w:t>
      </w:r>
      <w:r>
        <w:rPr>
          <w:rFonts w:cs="Arial"/>
          <w:sz w:val="24"/>
          <w:rtl/>
          <w:lang w:bidi="ar-SA"/>
        </w:rPr>
        <w:t>–</w:t>
      </w:r>
      <w:r>
        <w:rPr>
          <w:rFonts w:cs="Arial" w:hint="cs"/>
          <w:sz w:val="24"/>
          <w:rtl/>
          <w:lang w:bidi="ar-SA"/>
        </w:rPr>
        <w:t xml:space="preserve"> " مناقصات". </w:t>
      </w:r>
    </w:p>
    <w:p w:rsidR="00915A72" w:rsidRDefault="00915A72" w:rsidP="00915A72">
      <w:pPr>
        <w:pStyle w:val="Normal2"/>
        <w:spacing w:before="0" w:line="288" w:lineRule="auto"/>
        <w:rPr>
          <w:rFonts w:cs="Arial"/>
          <w:sz w:val="24"/>
          <w:rtl/>
          <w:lang w:bidi="ar-SA"/>
        </w:rPr>
      </w:pPr>
      <w:r>
        <w:rPr>
          <w:rFonts w:cs="Arial" w:hint="cs"/>
          <w:sz w:val="24"/>
          <w:rtl/>
          <w:lang w:bidi="ar-SA"/>
        </w:rPr>
        <w:lastRenderedPageBreak/>
        <w:t xml:space="preserve">يجب تقديم الأسئلة الاستفسارية المتعلقة بالمناقصة خطياً فقط للسيدة سارة تسوكرمن، لغاية </w:t>
      </w:r>
      <w:r w:rsidRPr="00915A72">
        <w:rPr>
          <w:rFonts w:cs="Arial" w:hint="cs"/>
          <w:b/>
          <w:bCs/>
          <w:sz w:val="24"/>
          <w:rtl/>
          <w:lang w:bidi="ar-SA"/>
        </w:rPr>
        <w:t>يوم الثلاثاء الموافق</w:t>
      </w:r>
      <w:r>
        <w:rPr>
          <w:rFonts w:cs="Arial" w:hint="cs"/>
          <w:sz w:val="24"/>
          <w:rtl/>
          <w:lang w:bidi="ar-SA"/>
        </w:rPr>
        <w:t xml:space="preserve"> </w:t>
      </w:r>
      <w:r w:rsidR="00757387" w:rsidRPr="00A322BB">
        <w:rPr>
          <w:rFonts w:cs="David" w:hint="cs"/>
          <w:b/>
          <w:bCs/>
          <w:sz w:val="24"/>
          <w:u w:val="single"/>
          <w:rtl/>
        </w:rPr>
        <w:t>29.8.17</w:t>
      </w:r>
      <w:r w:rsidR="00C16A0A" w:rsidRPr="00A322BB">
        <w:rPr>
          <w:rFonts w:cs="David" w:hint="cs"/>
          <w:b/>
          <w:bCs/>
          <w:sz w:val="24"/>
          <w:u w:val="single"/>
          <w:rtl/>
        </w:rPr>
        <w:t xml:space="preserve"> </w:t>
      </w:r>
      <w:r>
        <w:rPr>
          <w:rFonts w:cs="Arial" w:hint="cs"/>
          <w:b/>
          <w:bCs/>
          <w:sz w:val="24"/>
          <w:u w:val="single"/>
          <w:rtl/>
          <w:lang w:bidi="ar-SA"/>
        </w:rPr>
        <w:t xml:space="preserve">لغاية الساعة </w:t>
      </w:r>
      <w:r w:rsidR="00C16A0A" w:rsidRPr="00A322BB">
        <w:rPr>
          <w:rFonts w:cs="David" w:hint="cs"/>
          <w:b/>
          <w:bCs/>
          <w:sz w:val="24"/>
          <w:u w:val="single"/>
          <w:rtl/>
        </w:rPr>
        <w:t xml:space="preserve"> </w:t>
      </w:r>
      <w:r w:rsidR="00CA1BDB" w:rsidRPr="00A322BB">
        <w:rPr>
          <w:rFonts w:cs="David" w:hint="cs"/>
          <w:b/>
          <w:bCs/>
          <w:sz w:val="24"/>
          <w:u w:val="single"/>
          <w:rtl/>
        </w:rPr>
        <w:t>12</w:t>
      </w:r>
      <w:r w:rsidR="00C16A0A" w:rsidRPr="00A322BB">
        <w:rPr>
          <w:rFonts w:cs="David" w:hint="cs"/>
          <w:b/>
          <w:bCs/>
          <w:sz w:val="24"/>
          <w:u w:val="single"/>
          <w:rtl/>
        </w:rPr>
        <w:t>:00</w:t>
      </w:r>
      <w:r>
        <w:rPr>
          <w:rFonts w:cstheme="minorBidi" w:hint="cs"/>
          <w:b/>
          <w:bCs/>
          <w:sz w:val="24"/>
          <w:u w:val="single"/>
          <w:rtl/>
          <w:lang w:bidi="ar-SA"/>
        </w:rPr>
        <w:t xml:space="preserve"> </w:t>
      </w:r>
      <w:r>
        <w:rPr>
          <w:rFonts w:cs="Arial" w:hint="cs"/>
          <w:sz w:val="24"/>
          <w:rtl/>
          <w:lang w:bidi="ar-SA"/>
        </w:rPr>
        <w:t xml:space="preserve">عبر البريد الالكتروني </w:t>
      </w:r>
      <w:r w:rsidR="001E299A" w:rsidRPr="00A322BB">
        <w:rPr>
          <w:rFonts w:cs="David" w:hint="cs"/>
          <w:sz w:val="24"/>
          <w:rtl/>
        </w:rPr>
        <w:t xml:space="preserve">: </w:t>
      </w:r>
      <w:hyperlink r:id="rId10" w:history="1">
        <w:r w:rsidR="00B33008" w:rsidRPr="00A322BB">
          <w:rPr>
            <w:rStyle w:val="Hyperlink"/>
            <w:sz w:val="24"/>
          </w:rPr>
          <w:t xml:space="preserve"> saraz@most.gov.il</w:t>
        </w:r>
      </w:hyperlink>
      <w:r w:rsidR="00BB5931" w:rsidRPr="00A322BB">
        <w:rPr>
          <w:rFonts w:cs="David" w:hint="cs"/>
          <w:sz w:val="24"/>
          <w:rtl/>
        </w:rPr>
        <w:t xml:space="preserve">. </w:t>
      </w:r>
      <w:r>
        <w:rPr>
          <w:rFonts w:cs="Arial" w:hint="cs"/>
          <w:sz w:val="24"/>
          <w:rtl/>
          <w:lang w:bidi="ar-SA"/>
        </w:rPr>
        <w:t>مستند الرد على الأسئلة الاستفسارية ينشر في موقع انترنت الوزارة لغاية سبعة أيام عمل قبل الموعد الأخير لتقديم العروض .</w:t>
      </w:r>
    </w:p>
    <w:p w:rsidR="00915A72" w:rsidRDefault="00915A72" w:rsidP="00915A72">
      <w:pPr>
        <w:spacing w:before="120" w:after="0" w:line="288" w:lineRule="auto"/>
        <w:ind w:left="369"/>
        <w:jc w:val="both"/>
        <w:rPr>
          <w:rFonts w:ascii="Times New Roman" w:eastAsia="Times New Roman" w:hAnsi="Times New Roman"/>
          <w:b/>
          <w:bCs/>
          <w:sz w:val="24"/>
          <w:szCs w:val="24"/>
          <w:rtl/>
          <w:lang w:bidi="ar-SA"/>
        </w:rPr>
      </w:pPr>
      <w:r>
        <w:rPr>
          <w:rFonts w:ascii="Times New Roman" w:eastAsia="Times New Roman" w:hAnsi="Times New Roman" w:hint="cs"/>
          <w:b/>
          <w:bCs/>
          <w:sz w:val="24"/>
          <w:szCs w:val="24"/>
          <w:rtl/>
          <w:lang w:bidi="ar-SA"/>
        </w:rPr>
        <w:t>في أية حالة لوجود تناقض بين تعليمات هذا الإعلان وبين تعليمات مستندات المناقصة، تتغلب تعليمات مستندات المناقصة.</w:t>
      </w:r>
    </w:p>
    <w:sectPr w:rsidR="00915A72" w:rsidSect="0036223D">
      <w:pgSz w:w="11906" w:h="16838"/>
      <w:pgMar w:top="1134" w:right="1021" w:bottom="1134" w:left="1077" w:header="709" w:footer="709"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0" w:author="Sara Zuckerman" w:date="2017-08-09T10:23:00Z" w:initials="SZ">
    <w:p w:rsidR="00F46309" w:rsidRDefault="00F46309">
      <w:pPr>
        <w:pStyle w:val="aa"/>
      </w:pPr>
      <w:r>
        <w:rPr>
          <w:rStyle w:val="a9"/>
        </w:rPr>
        <w:annotationRef/>
      </w:r>
      <w:r>
        <w:rPr>
          <w:rFonts w:hint="cs"/>
          <w:rtl/>
        </w:rPr>
        <w:t>במקום 14 בספטמבר</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1">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2">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4">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0"/>
  </w:num>
  <w:num w:numId="3">
    <w:abstractNumId w:val="2"/>
  </w:num>
  <w:num w:numId="4">
    <w:abstractNumId w:val="5"/>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
  </w:num>
  <w:num w:numId="8">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2"/>
  <w:doNotTrackFormatting/>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1F7"/>
    <w:rsid w:val="0000183B"/>
    <w:rsid w:val="00014775"/>
    <w:rsid w:val="00024698"/>
    <w:rsid w:val="000360DE"/>
    <w:rsid w:val="000415D7"/>
    <w:rsid w:val="00050FE5"/>
    <w:rsid w:val="00065487"/>
    <w:rsid w:val="00091232"/>
    <w:rsid w:val="0009133B"/>
    <w:rsid w:val="000B6A0B"/>
    <w:rsid w:val="00101319"/>
    <w:rsid w:val="00124B4A"/>
    <w:rsid w:val="00150A5D"/>
    <w:rsid w:val="00161313"/>
    <w:rsid w:val="00162378"/>
    <w:rsid w:val="0016567D"/>
    <w:rsid w:val="00166A79"/>
    <w:rsid w:val="0017526F"/>
    <w:rsid w:val="001C7A4C"/>
    <w:rsid w:val="001E1D10"/>
    <w:rsid w:val="001E299A"/>
    <w:rsid w:val="001E57C2"/>
    <w:rsid w:val="001F2FF3"/>
    <w:rsid w:val="00212A48"/>
    <w:rsid w:val="00241A7D"/>
    <w:rsid w:val="00270892"/>
    <w:rsid w:val="0028527D"/>
    <w:rsid w:val="00287138"/>
    <w:rsid w:val="00297A39"/>
    <w:rsid w:val="002A0428"/>
    <w:rsid w:val="002A7C49"/>
    <w:rsid w:val="002A7DBC"/>
    <w:rsid w:val="002B6D23"/>
    <w:rsid w:val="002C0B3C"/>
    <w:rsid w:val="002C0DC8"/>
    <w:rsid w:val="002E514F"/>
    <w:rsid w:val="002F710D"/>
    <w:rsid w:val="00305247"/>
    <w:rsid w:val="0032370A"/>
    <w:rsid w:val="00333358"/>
    <w:rsid w:val="0036223D"/>
    <w:rsid w:val="0036421A"/>
    <w:rsid w:val="003919C8"/>
    <w:rsid w:val="003A396D"/>
    <w:rsid w:val="003A7762"/>
    <w:rsid w:val="003B0317"/>
    <w:rsid w:val="003B32A5"/>
    <w:rsid w:val="003B3EA8"/>
    <w:rsid w:val="003C7E55"/>
    <w:rsid w:val="003D5C1F"/>
    <w:rsid w:val="003E335C"/>
    <w:rsid w:val="003E6AF8"/>
    <w:rsid w:val="003F1B04"/>
    <w:rsid w:val="003F435A"/>
    <w:rsid w:val="0041310A"/>
    <w:rsid w:val="004136FE"/>
    <w:rsid w:val="004300FC"/>
    <w:rsid w:val="0045070F"/>
    <w:rsid w:val="00467E00"/>
    <w:rsid w:val="004836AA"/>
    <w:rsid w:val="00490CAC"/>
    <w:rsid w:val="004C05BC"/>
    <w:rsid w:val="004C705A"/>
    <w:rsid w:val="004C71F7"/>
    <w:rsid w:val="004E7D20"/>
    <w:rsid w:val="004F3B1B"/>
    <w:rsid w:val="004F5FAD"/>
    <w:rsid w:val="004F7906"/>
    <w:rsid w:val="00514F41"/>
    <w:rsid w:val="005226CF"/>
    <w:rsid w:val="00524E8F"/>
    <w:rsid w:val="00552949"/>
    <w:rsid w:val="005547CB"/>
    <w:rsid w:val="005778AB"/>
    <w:rsid w:val="005809D5"/>
    <w:rsid w:val="00591CC0"/>
    <w:rsid w:val="00592D50"/>
    <w:rsid w:val="005D2574"/>
    <w:rsid w:val="006122E5"/>
    <w:rsid w:val="00615C1B"/>
    <w:rsid w:val="00617918"/>
    <w:rsid w:val="00647F31"/>
    <w:rsid w:val="0066001C"/>
    <w:rsid w:val="006611F7"/>
    <w:rsid w:val="00662B15"/>
    <w:rsid w:val="00680CB1"/>
    <w:rsid w:val="0068330E"/>
    <w:rsid w:val="00685277"/>
    <w:rsid w:val="0069078A"/>
    <w:rsid w:val="006936BF"/>
    <w:rsid w:val="006A3A7A"/>
    <w:rsid w:val="006A6BE8"/>
    <w:rsid w:val="006C6F22"/>
    <w:rsid w:val="006C7DC0"/>
    <w:rsid w:val="006D2B8F"/>
    <w:rsid w:val="006D44BA"/>
    <w:rsid w:val="006D54CE"/>
    <w:rsid w:val="006D6691"/>
    <w:rsid w:val="006E1B8C"/>
    <w:rsid w:val="006E468C"/>
    <w:rsid w:val="00714913"/>
    <w:rsid w:val="00716F39"/>
    <w:rsid w:val="00721C3C"/>
    <w:rsid w:val="00734E9B"/>
    <w:rsid w:val="007477ED"/>
    <w:rsid w:val="00757387"/>
    <w:rsid w:val="007820AF"/>
    <w:rsid w:val="007C7314"/>
    <w:rsid w:val="007D20C9"/>
    <w:rsid w:val="007F5250"/>
    <w:rsid w:val="00804FC9"/>
    <w:rsid w:val="0080586D"/>
    <w:rsid w:val="008300C9"/>
    <w:rsid w:val="0083074A"/>
    <w:rsid w:val="00833522"/>
    <w:rsid w:val="00833536"/>
    <w:rsid w:val="00850C6C"/>
    <w:rsid w:val="00875ADE"/>
    <w:rsid w:val="008A0787"/>
    <w:rsid w:val="008A31D6"/>
    <w:rsid w:val="008A544A"/>
    <w:rsid w:val="008B21C6"/>
    <w:rsid w:val="008B4708"/>
    <w:rsid w:val="008D210D"/>
    <w:rsid w:val="008D4A00"/>
    <w:rsid w:val="008D7743"/>
    <w:rsid w:val="008E3035"/>
    <w:rsid w:val="009108FD"/>
    <w:rsid w:val="00912D78"/>
    <w:rsid w:val="00915A72"/>
    <w:rsid w:val="009218A3"/>
    <w:rsid w:val="00923AE1"/>
    <w:rsid w:val="009377A9"/>
    <w:rsid w:val="00955FAD"/>
    <w:rsid w:val="009574F7"/>
    <w:rsid w:val="009761FF"/>
    <w:rsid w:val="009774D7"/>
    <w:rsid w:val="00977F2A"/>
    <w:rsid w:val="009830DA"/>
    <w:rsid w:val="009A1BF2"/>
    <w:rsid w:val="009B1C55"/>
    <w:rsid w:val="009B2CCD"/>
    <w:rsid w:val="009B62A8"/>
    <w:rsid w:val="009C011A"/>
    <w:rsid w:val="009D2714"/>
    <w:rsid w:val="009D64EC"/>
    <w:rsid w:val="00A01744"/>
    <w:rsid w:val="00A322BB"/>
    <w:rsid w:val="00A42E85"/>
    <w:rsid w:val="00A466AE"/>
    <w:rsid w:val="00A551C2"/>
    <w:rsid w:val="00A813DC"/>
    <w:rsid w:val="00A969C3"/>
    <w:rsid w:val="00A96FAB"/>
    <w:rsid w:val="00AA2EF8"/>
    <w:rsid w:val="00AD2657"/>
    <w:rsid w:val="00AF752D"/>
    <w:rsid w:val="00B06673"/>
    <w:rsid w:val="00B2067C"/>
    <w:rsid w:val="00B33008"/>
    <w:rsid w:val="00B57525"/>
    <w:rsid w:val="00B6367E"/>
    <w:rsid w:val="00B7675A"/>
    <w:rsid w:val="00B80D9E"/>
    <w:rsid w:val="00B87F92"/>
    <w:rsid w:val="00BA65D1"/>
    <w:rsid w:val="00BB1723"/>
    <w:rsid w:val="00BB5931"/>
    <w:rsid w:val="00BC3B28"/>
    <w:rsid w:val="00BC5324"/>
    <w:rsid w:val="00BE6034"/>
    <w:rsid w:val="00C06E39"/>
    <w:rsid w:val="00C122D7"/>
    <w:rsid w:val="00C13987"/>
    <w:rsid w:val="00C144EB"/>
    <w:rsid w:val="00C16A0A"/>
    <w:rsid w:val="00C206B6"/>
    <w:rsid w:val="00C2339C"/>
    <w:rsid w:val="00C25D60"/>
    <w:rsid w:val="00C40BBF"/>
    <w:rsid w:val="00C43C90"/>
    <w:rsid w:val="00C45900"/>
    <w:rsid w:val="00C6521C"/>
    <w:rsid w:val="00C85A06"/>
    <w:rsid w:val="00CA0913"/>
    <w:rsid w:val="00CA1BDB"/>
    <w:rsid w:val="00CB6236"/>
    <w:rsid w:val="00CB7525"/>
    <w:rsid w:val="00CD1D15"/>
    <w:rsid w:val="00CD1E21"/>
    <w:rsid w:val="00CD56D7"/>
    <w:rsid w:val="00CE1C1D"/>
    <w:rsid w:val="00CF75CD"/>
    <w:rsid w:val="00CF7699"/>
    <w:rsid w:val="00D26E68"/>
    <w:rsid w:val="00D819C9"/>
    <w:rsid w:val="00D83228"/>
    <w:rsid w:val="00D8383D"/>
    <w:rsid w:val="00D9325E"/>
    <w:rsid w:val="00D96394"/>
    <w:rsid w:val="00DB6A40"/>
    <w:rsid w:val="00E1499A"/>
    <w:rsid w:val="00E15004"/>
    <w:rsid w:val="00E3038A"/>
    <w:rsid w:val="00E41800"/>
    <w:rsid w:val="00E5248F"/>
    <w:rsid w:val="00E901D5"/>
    <w:rsid w:val="00E937BE"/>
    <w:rsid w:val="00EA55FB"/>
    <w:rsid w:val="00EA7594"/>
    <w:rsid w:val="00EB06FE"/>
    <w:rsid w:val="00EC69C9"/>
    <w:rsid w:val="00EC71C6"/>
    <w:rsid w:val="00EE5966"/>
    <w:rsid w:val="00EE6A74"/>
    <w:rsid w:val="00F07E29"/>
    <w:rsid w:val="00F2796C"/>
    <w:rsid w:val="00F4230D"/>
    <w:rsid w:val="00F445CA"/>
    <w:rsid w:val="00F45D5E"/>
    <w:rsid w:val="00F46309"/>
    <w:rsid w:val="00F61AC1"/>
    <w:rsid w:val="00F972C8"/>
    <w:rsid w:val="00FA1240"/>
    <w:rsid w:val="00FB5498"/>
    <w:rsid w:val="00FC0909"/>
    <w:rsid w:val="00FC0E2A"/>
    <w:rsid w:val="00FC3603"/>
    <w:rsid w:val="00FD092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247"/>
    <w:pPr>
      <w:bidi/>
      <w:spacing w:after="200" w:line="276" w:lineRule="auto"/>
    </w:pPr>
    <w:rPr>
      <w:sz w:val="22"/>
      <w:szCs w:val="22"/>
    </w:rPr>
  </w:style>
  <w:style w:type="paragraph" w:styleId="3">
    <w:name w:val="heading 3"/>
    <w:basedOn w:val="a"/>
    <w:next w:val="a"/>
    <w:link w:val="30"/>
    <w:uiPriority w:val="9"/>
    <w:semiHidden/>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
    <w:next w:val="a"/>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lphaList2">
    <w:name w:val="Alpha List 2"/>
    <w:basedOn w:val="a"/>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3">
    <w:name w:val="List Paragraph"/>
    <w:basedOn w:val="a"/>
    <w:link w:val="a4"/>
    <w:uiPriority w:val="34"/>
    <w:qFormat/>
    <w:rsid w:val="009377A9"/>
    <w:pPr>
      <w:spacing w:after="0" w:line="360" w:lineRule="auto"/>
      <w:ind w:left="720"/>
      <w:contextualSpacing/>
      <w:jc w:val="both"/>
    </w:pPr>
    <w:rPr>
      <w:rFonts w:cs="David"/>
      <w:szCs w:val="24"/>
    </w:rPr>
  </w:style>
  <w:style w:type="paragraph" w:styleId="a5">
    <w:name w:val="header"/>
    <w:basedOn w:val="a"/>
    <w:link w:val="a6"/>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6">
    <w:name w:val="כותרת עליונה תו"/>
    <w:link w:val="a5"/>
    <w:rsid w:val="00101319"/>
    <w:rPr>
      <w:rFonts w:ascii="Times New Roman" w:eastAsia="Times New Roman" w:hAnsi="Times New Roman" w:cs="David"/>
      <w:sz w:val="28"/>
      <w:szCs w:val="26"/>
    </w:rPr>
  </w:style>
  <w:style w:type="paragraph" w:styleId="a7">
    <w:name w:val="Balloon Text"/>
    <w:basedOn w:val="a"/>
    <w:link w:val="a8"/>
    <w:uiPriority w:val="99"/>
    <w:semiHidden/>
    <w:unhideWhenUsed/>
    <w:rsid w:val="006D6691"/>
    <w:pPr>
      <w:spacing w:after="0" w:line="240" w:lineRule="auto"/>
    </w:pPr>
    <w:rPr>
      <w:rFonts w:ascii="Tahoma" w:hAnsi="Tahoma" w:cs="Times New Roman"/>
      <w:sz w:val="16"/>
      <w:szCs w:val="16"/>
    </w:rPr>
  </w:style>
  <w:style w:type="character" w:customStyle="1" w:styleId="a8">
    <w:name w:val="טקסט בלונים תו"/>
    <w:link w:val="a7"/>
    <w:uiPriority w:val="99"/>
    <w:semiHidden/>
    <w:rsid w:val="006D6691"/>
    <w:rPr>
      <w:rFonts w:ascii="Tahoma" w:hAnsi="Tahoma" w:cs="Tahoma"/>
      <w:sz w:val="16"/>
      <w:szCs w:val="16"/>
    </w:rPr>
  </w:style>
  <w:style w:type="paragraph" w:customStyle="1" w:styleId="TableHead">
    <w:name w:val="TableHead"/>
    <w:basedOn w:val="a"/>
    <w:rsid w:val="001C7A4C"/>
    <w:pPr>
      <w:spacing w:before="120" w:after="120" w:line="320" w:lineRule="exact"/>
      <w:jc w:val="center"/>
    </w:pPr>
    <w:rPr>
      <w:rFonts w:ascii="Times New Roman" w:eastAsia="Times New Roman" w:hAnsi="Times New Roman" w:cs="David"/>
      <w:b/>
      <w:bCs/>
      <w:szCs w:val="24"/>
      <w:lang w:eastAsia="he-IL"/>
    </w:rPr>
  </w:style>
  <w:style w:type="character" w:styleId="a9">
    <w:name w:val="annotation reference"/>
    <w:rsid w:val="006E468C"/>
    <w:rPr>
      <w:sz w:val="16"/>
      <w:szCs w:val="16"/>
    </w:rPr>
  </w:style>
  <w:style w:type="paragraph" w:styleId="aa">
    <w:name w:val="annotation text"/>
    <w:basedOn w:val="a"/>
    <w:link w:val="ab"/>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b">
    <w:name w:val="טקסט הערה תו"/>
    <w:basedOn w:val="a0"/>
    <w:link w:val="aa"/>
    <w:rsid w:val="002B6D23"/>
    <w:rPr>
      <w:rFonts w:ascii="Times New Roman" w:eastAsia="Times New Roman" w:hAnsi="Times New Roman" w:cs="Times New Roman"/>
      <w:lang w:eastAsia="he-IL"/>
    </w:rPr>
  </w:style>
  <w:style w:type="paragraph" w:styleId="ac">
    <w:name w:val="annotation subject"/>
    <w:basedOn w:val="aa"/>
    <w:next w:val="aa"/>
    <w:link w:val="ad"/>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d">
    <w:name w:val="נושא הערה תו"/>
    <w:basedOn w:val="ab"/>
    <w:link w:val="ac"/>
    <w:uiPriority w:val="99"/>
    <w:semiHidden/>
    <w:rsid w:val="009830DA"/>
    <w:rPr>
      <w:rFonts w:ascii="Times New Roman" w:eastAsia="Times New Roman" w:hAnsi="Times New Roman" w:cs="Times New Roman"/>
      <w:b/>
      <w:bCs/>
      <w:lang w:eastAsia="he-IL"/>
    </w:rPr>
  </w:style>
  <w:style w:type="paragraph" w:customStyle="1" w:styleId="ae">
    <w:name w:val="פסקה א"/>
    <w:basedOn w:val="a"/>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4">
    <w:name w:val="פיסקת רשימה תו"/>
    <w:basedOn w:val="a0"/>
    <w:link w:val="a3"/>
    <w:uiPriority w:val="34"/>
    <w:rsid w:val="00EC71C6"/>
    <w:rPr>
      <w:rFonts w:cs="David"/>
      <w:sz w:val="22"/>
      <w:szCs w:val="24"/>
    </w:rPr>
  </w:style>
  <w:style w:type="paragraph" w:customStyle="1" w:styleId="1">
    <w:name w:val="סגנון1"/>
    <w:basedOn w:val="a"/>
    <w:link w:val="10"/>
    <w:uiPriority w:val="99"/>
    <w:qFormat/>
    <w:rsid w:val="00685277"/>
    <w:pPr>
      <w:spacing w:after="0" w:line="360" w:lineRule="auto"/>
      <w:jc w:val="center"/>
    </w:pPr>
    <w:rPr>
      <w:rFonts w:cs="Times New Roman"/>
      <w:b/>
      <w:bCs/>
      <w:sz w:val="24"/>
      <w:szCs w:val="24"/>
      <w:u w:val="single"/>
      <w:lang w:val="x-none" w:eastAsia="x-none"/>
    </w:rPr>
  </w:style>
  <w:style w:type="character" w:customStyle="1" w:styleId="10">
    <w:name w:val="סגנון1 תו"/>
    <w:link w:val="1"/>
    <w:uiPriority w:val="99"/>
    <w:rsid w:val="00685277"/>
    <w:rPr>
      <w:rFonts w:cs="Times New Roman"/>
      <w:b/>
      <w:bCs/>
      <w:sz w:val="24"/>
      <w:szCs w:val="24"/>
      <w:u w:val="single"/>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247"/>
    <w:pPr>
      <w:bidi/>
      <w:spacing w:after="200" w:line="276" w:lineRule="auto"/>
    </w:pPr>
    <w:rPr>
      <w:sz w:val="22"/>
      <w:szCs w:val="22"/>
    </w:rPr>
  </w:style>
  <w:style w:type="paragraph" w:styleId="3">
    <w:name w:val="heading 3"/>
    <w:basedOn w:val="a"/>
    <w:next w:val="a"/>
    <w:link w:val="30"/>
    <w:uiPriority w:val="9"/>
    <w:semiHidden/>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
    <w:next w:val="a"/>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lphaList2">
    <w:name w:val="Alpha List 2"/>
    <w:basedOn w:val="a"/>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3">
    <w:name w:val="List Paragraph"/>
    <w:basedOn w:val="a"/>
    <w:link w:val="a4"/>
    <w:uiPriority w:val="34"/>
    <w:qFormat/>
    <w:rsid w:val="009377A9"/>
    <w:pPr>
      <w:spacing w:after="0" w:line="360" w:lineRule="auto"/>
      <w:ind w:left="720"/>
      <w:contextualSpacing/>
      <w:jc w:val="both"/>
    </w:pPr>
    <w:rPr>
      <w:rFonts w:cs="David"/>
      <w:szCs w:val="24"/>
    </w:rPr>
  </w:style>
  <w:style w:type="paragraph" w:styleId="a5">
    <w:name w:val="header"/>
    <w:basedOn w:val="a"/>
    <w:link w:val="a6"/>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6">
    <w:name w:val="כותרת עליונה תו"/>
    <w:link w:val="a5"/>
    <w:rsid w:val="00101319"/>
    <w:rPr>
      <w:rFonts w:ascii="Times New Roman" w:eastAsia="Times New Roman" w:hAnsi="Times New Roman" w:cs="David"/>
      <w:sz w:val="28"/>
      <w:szCs w:val="26"/>
    </w:rPr>
  </w:style>
  <w:style w:type="paragraph" w:styleId="a7">
    <w:name w:val="Balloon Text"/>
    <w:basedOn w:val="a"/>
    <w:link w:val="a8"/>
    <w:uiPriority w:val="99"/>
    <w:semiHidden/>
    <w:unhideWhenUsed/>
    <w:rsid w:val="006D6691"/>
    <w:pPr>
      <w:spacing w:after="0" w:line="240" w:lineRule="auto"/>
    </w:pPr>
    <w:rPr>
      <w:rFonts w:ascii="Tahoma" w:hAnsi="Tahoma" w:cs="Times New Roman"/>
      <w:sz w:val="16"/>
      <w:szCs w:val="16"/>
    </w:rPr>
  </w:style>
  <w:style w:type="character" w:customStyle="1" w:styleId="a8">
    <w:name w:val="טקסט בלונים תו"/>
    <w:link w:val="a7"/>
    <w:uiPriority w:val="99"/>
    <w:semiHidden/>
    <w:rsid w:val="006D6691"/>
    <w:rPr>
      <w:rFonts w:ascii="Tahoma" w:hAnsi="Tahoma" w:cs="Tahoma"/>
      <w:sz w:val="16"/>
      <w:szCs w:val="16"/>
    </w:rPr>
  </w:style>
  <w:style w:type="paragraph" w:customStyle="1" w:styleId="TableHead">
    <w:name w:val="TableHead"/>
    <w:basedOn w:val="a"/>
    <w:rsid w:val="001C7A4C"/>
    <w:pPr>
      <w:spacing w:before="120" w:after="120" w:line="320" w:lineRule="exact"/>
      <w:jc w:val="center"/>
    </w:pPr>
    <w:rPr>
      <w:rFonts w:ascii="Times New Roman" w:eastAsia="Times New Roman" w:hAnsi="Times New Roman" w:cs="David"/>
      <w:b/>
      <w:bCs/>
      <w:szCs w:val="24"/>
      <w:lang w:eastAsia="he-IL"/>
    </w:rPr>
  </w:style>
  <w:style w:type="character" w:styleId="a9">
    <w:name w:val="annotation reference"/>
    <w:rsid w:val="006E468C"/>
    <w:rPr>
      <w:sz w:val="16"/>
      <w:szCs w:val="16"/>
    </w:rPr>
  </w:style>
  <w:style w:type="paragraph" w:styleId="aa">
    <w:name w:val="annotation text"/>
    <w:basedOn w:val="a"/>
    <w:link w:val="ab"/>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b">
    <w:name w:val="טקסט הערה תו"/>
    <w:basedOn w:val="a0"/>
    <w:link w:val="aa"/>
    <w:rsid w:val="002B6D23"/>
    <w:rPr>
      <w:rFonts w:ascii="Times New Roman" w:eastAsia="Times New Roman" w:hAnsi="Times New Roman" w:cs="Times New Roman"/>
      <w:lang w:eastAsia="he-IL"/>
    </w:rPr>
  </w:style>
  <w:style w:type="paragraph" w:styleId="ac">
    <w:name w:val="annotation subject"/>
    <w:basedOn w:val="aa"/>
    <w:next w:val="aa"/>
    <w:link w:val="ad"/>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d">
    <w:name w:val="נושא הערה תו"/>
    <w:basedOn w:val="ab"/>
    <w:link w:val="ac"/>
    <w:uiPriority w:val="99"/>
    <w:semiHidden/>
    <w:rsid w:val="009830DA"/>
    <w:rPr>
      <w:rFonts w:ascii="Times New Roman" w:eastAsia="Times New Roman" w:hAnsi="Times New Roman" w:cs="Times New Roman"/>
      <w:b/>
      <w:bCs/>
      <w:lang w:eastAsia="he-IL"/>
    </w:rPr>
  </w:style>
  <w:style w:type="paragraph" w:customStyle="1" w:styleId="ae">
    <w:name w:val="פסקה א"/>
    <w:basedOn w:val="a"/>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4">
    <w:name w:val="פיסקת רשימה תו"/>
    <w:basedOn w:val="a0"/>
    <w:link w:val="a3"/>
    <w:uiPriority w:val="34"/>
    <w:rsid w:val="00EC71C6"/>
    <w:rPr>
      <w:rFonts w:cs="David"/>
      <w:sz w:val="22"/>
      <w:szCs w:val="24"/>
    </w:rPr>
  </w:style>
  <w:style w:type="paragraph" w:customStyle="1" w:styleId="1">
    <w:name w:val="סגנון1"/>
    <w:basedOn w:val="a"/>
    <w:link w:val="10"/>
    <w:uiPriority w:val="99"/>
    <w:qFormat/>
    <w:rsid w:val="00685277"/>
    <w:pPr>
      <w:spacing w:after="0" w:line="360" w:lineRule="auto"/>
      <w:jc w:val="center"/>
    </w:pPr>
    <w:rPr>
      <w:rFonts w:cs="Times New Roman"/>
      <w:b/>
      <w:bCs/>
      <w:sz w:val="24"/>
      <w:szCs w:val="24"/>
      <w:u w:val="single"/>
      <w:lang w:val="x-none" w:eastAsia="x-none"/>
    </w:rPr>
  </w:style>
  <w:style w:type="character" w:customStyle="1" w:styleId="10">
    <w:name w:val="סגנון1 תו"/>
    <w:link w:val="1"/>
    <w:uiPriority w:val="99"/>
    <w:rsid w:val="00685277"/>
    <w:rPr>
      <w:rFonts w:cs="Times New Roman"/>
      <w:b/>
      <w:bCs/>
      <w:sz w:val="24"/>
      <w:szCs w:val="24"/>
      <w:u w:val="single"/>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20saraz@most.gov.il" TargetMode="External"/><Relationship Id="rId4" Type="http://schemas.microsoft.com/office/2007/relationships/stylesWithEffects" Target="stylesWithEffects.xml"/><Relationship Id="rId9" Type="http://schemas.openxmlformats.org/officeDocument/2006/relationships/hyperlink" Target="http://www.mcs.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8839B1-4C8B-49E8-A09B-5316DF2B6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802</Words>
  <Characters>4012</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4805</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Lior Gedanian</cp:lastModifiedBy>
  <cp:revision>2</cp:revision>
  <cp:lastPrinted>2017-08-08T10:22:00Z</cp:lastPrinted>
  <dcterms:created xsi:type="dcterms:W3CDTF">2017-09-10T09:50:00Z</dcterms:created>
  <dcterms:modified xsi:type="dcterms:W3CDTF">2017-09-10T09:50:00Z</dcterms:modified>
</cp:coreProperties>
</file>